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02" w:rsidRDefault="004F34B6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#90</w:t>
      </w:r>
      <w:r>
        <w:rPr>
          <w:rFonts w:ascii="Arial" w:hAnsi="Arial" w:cs="Arial" w:hint="eastAsia"/>
          <w:b/>
          <w:bCs/>
          <w:sz w:val="28"/>
        </w:rPr>
        <w:t xml:space="preserve">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>R1-17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12452</w:t>
      </w:r>
      <w:r>
        <w:rPr>
          <w:rFonts w:ascii="Arial" w:hAnsi="Arial" w:cs="Arial" w:hint="eastAsia"/>
          <w:b/>
          <w:bCs/>
          <w:sz w:val="28"/>
        </w:rPr>
        <w:t xml:space="preserve">                                    </w:t>
      </w:r>
      <w:r>
        <w:rPr>
          <w:rFonts w:ascii="Arial" w:hAnsi="Arial" w:cs="Arial"/>
          <w:b/>
          <w:bCs/>
          <w:sz w:val="28"/>
        </w:rPr>
        <w:t>Prague, Czech</w:t>
      </w:r>
      <w:r w:rsidR="00EE0857">
        <w:rPr>
          <w:rFonts w:ascii="Arial" w:eastAsia="宋体" w:hAnsi="Arial" w:cs="Arial" w:hint="eastAsia"/>
          <w:b/>
          <w:bCs/>
          <w:sz w:val="28"/>
          <w:lang w:val="en-US" w:eastAsia="zh-CN"/>
        </w:rPr>
        <w:t>ia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,</w:t>
      </w:r>
      <w:r>
        <w:rPr>
          <w:rFonts w:ascii="Arial" w:hAnsi="Arial" w:cs="Arial"/>
          <w:b/>
          <w:bCs/>
          <w:sz w:val="28"/>
        </w:rPr>
        <w:t xml:space="preserve"> 21</w:t>
      </w:r>
      <w:r w:rsidR="00EE0857" w:rsidRPr="00EE0857">
        <w:rPr>
          <w:rFonts w:ascii="Arial" w:eastAsia="宋体" w:hAnsi="Arial" w:cs="Arial" w:hint="eastAsia"/>
          <w:b/>
          <w:bCs/>
          <w:sz w:val="28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8"/>
        </w:rPr>
        <w:t xml:space="preserve"> – 25</w:t>
      </w:r>
      <w:r w:rsidRPr="00EE0857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August 2017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</w:t>
      </w:r>
      <w:r>
        <w:rPr>
          <w:rFonts w:ascii="Arial" w:hAnsi="Arial"/>
          <w:b/>
          <w:sz w:val="22"/>
          <w:szCs w:val="22"/>
          <w:lang w:val="en-US"/>
        </w:rPr>
        <w:t>ZTE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   </w:t>
      </w:r>
      <w:r>
        <w:rPr>
          <w:rFonts w:ascii="Arial" w:hAnsi="Arial"/>
          <w:b/>
          <w:sz w:val="22"/>
          <w:szCs w:val="22"/>
          <w:lang w:val="en-US"/>
        </w:rPr>
        <w:t>On long-PUCCH for more than 2 bits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/>
          <w:b/>
          <w:sz w:val="22"/>
          <w:szCs w:val="22"/>
          <w:lang w:val="en-US"/>
        </w:rPr>
        <w:t>.1.3.2</w:t>
      </w:r>
      <w:r>
        <w:rPr>
          <w:rFonts w:ascii="Arial" w:hAnsi="Arial" w:hint="eastAsia"/>
          <w:b/>
          <w:sz w:val="22"/>
          <w:szCs w:val="22"/>
          <w:lang w:val="en-US"/>
        </w:rPr>
        <w:t>.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2.2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Document for:  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</w:t>
      </w:r>
      <w:r>
        <w:rPr>
          <w:rFonts w:ascii="Arial" w:hAnsi="Arial"/>
          <w:b/>
          <w:sz w:val="22"/>
          <w:szCs w:val="22"/>
          <w:lang w:val="en-US"/>
        </w:rPr>
        <w:t>Discussion and Decision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</w:p>
    <w:p w:rsidR="00437A02" w:rsidRDefault="004F34B6">
      <w:pPr>
        <w:pStyle w:val="Heading1"/>
        <w:rPr>
          <w:rFonts w:eastAsia="宋体"/>
          <w:lang w:eastAsia="zh-CN"/>
        </w:rPr>
      </w:pPr>
      <w:bookmarkStart w:id="0" w:name="DocumentFor"/>
      <w:bookmarkStart w:id="1" w:name="_Ref449341288"/>
      <w:bookmarkStart w:id="2" w:name="_Toc273549427"/>
      <w:bookmarkEnd w:id="0"/>
      <w:r>
        <w:rPr>
          <w:rFonts w:eastAsia="宋体" w:hint="eastAsia"/>
          <w:lang w:eastAsia="zh-CN"/>
        </w:rPr>
        <w:t>Introduction</w:t>
      </w:r>
      <w:bookmarkEnd w:id="1"/>
    </w:p>
    <w:bookmarkEnd w:id="2"/>
    <w:p w:rsidR="00437A02" w:rsidRDefault="004F34B6">
      <w:pPr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 xml:space="preserve">At the RAN1 </w:t>
      </w:r>
      <w:r>
        <w:rPr>
          <w:rFonts w:eastAsiaTheme="minorEastAsia" w:hint="eastAsia"/>
          <w:sz w:val="20"/>
          <w:lang w:val="en-US" w:eastAsia="zh-CN"/>
        </w:rPr>
        <w:t>previous</w:t>
      </w:r>
      <w:r>
        <w:rPr>
          <w:sz w:val="20"/>
          <w:lang w:eastAsia="ja-JP"/>
        </w:rPr>
        <w:t xml:space="preserve"> Meeting, the following agreements</w:t>
      </w:r>
      <w:r>
        <w:rPr>
          <w:rFonts w:eastAsia="宋体" w:hint="eastAsia"/>
          <w:sz w:val="20"/>
          <w:lang w:val="en-US" w:eastAsia="zh-CN"/>
        </w:rPr>
        <w:t xml:space="preserve"> for long-PUCCH</w:t>
      </w:r>
      <w:r>
        <w:rPr>
          <w:sz w:val="20"/>
          <w:lang w:eastAsia="ja-JP"/>
        </w:rPr>
        <w:t xml:space="preserve"> have been made [1]</w:t>
      </w:r>
      <w:r>
        <w:rPr>
          <w:rFonts w:eastAsiaTheme="minorEastAsia" w:hint="eastAsia"/>
          <w:sz w:val="20"/>
          <w:lang w:eastAsia="zh-CN"/>
        </w:rPr>
        <w:t>[2][3]:</w:t>
      </w:r>
    </w:p>
    <w:p w:rsidR="00437A02" w:rsidRDefault="004F34B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>
        <w:rPr>
          <w:rFonts w:eastAsia="MS Mincho"/>
          <w:iCs/>
          <w:sz w:val="20"/>
          <w:lang w:val="en-US"/>
        </w:rPr>
        <w:t>The set of the number of symbols for long duration NR-PUCCH in a slot includes {4, 5, 6, 7, 8, 9, 10, 11, 12, 13, 14}</w:t>
      </w:r>
    </w:p>
    <w:p w:rsidR="00437A02" w:rsidRDefault="004F34B6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/>
        </w:rPr>
        <w:t>FFS whether or not it depends on the slot type, # of symbols per slot, etc.</w:t>
      </w:r>
    </w:p>
    <w:p w:rsidR="00437A02" w:rsidRDefault="004F34B6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 s</w:t>
      </w:r>
      <w:r>
        <w:rPr>
          <w:rFonts w:eastAsia="MS Mincho" w:hint="eastAsia"/>
          <w:sz w:val="20"/>
          <w:lang w:val="en-US" w:eastAsia="ja-JP"/>
        </w:rPr>
        <w:t>upport</w:t>
      </w:r>
      <w:r>
        <w:rPr>
          <w:rFonts w:eastAsia="MS Mincho"/>
          <w:sz w:val="20"/>
          <w:lang w:val="en-US" w:eastAsia="ja-JP"/>
        </w:rPr>
        <w:t>s</w:t>
      </w:r>
      <w:r>
        <w:rPr>
          <w:rFonts w:eastAsia="MS Mincho" w:hint="eastAsia"/>
          <w:sz w:val="20"/>
          <w:lang w:val="en-US" w:eastAsia="ja-JP"/>
        </w:rPr>
        <w:t xml:space="preserve"> following</w:t>
      </w:r>
      <w:r>
        <w:rPr>
          <w:rFonts w:eastAsia="MS Mincho"/>
          <w:sz w:val="20"/>
          <w:lang w:val="en-US" w:eastAsia="ja-JP"/>
        </w:rPr>
        <w:t xml:space="preserve"> long-PUCCH</w:t>
      </w:r>
      <w:r>
        <w:rPr>
          <w:rFonts w:eastAsia="MS Mincho" w:hint="eastAsia"/>
          <w:sz w:val="20"/>
          <w:lang w:val="en-US" w:eastAsia="ja-JP"/>
        </w:rPr>
        <w:t>: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One PUCCH format for UCI with up to 2 bits with high multiplexing capacity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One PUCCH format for UCI with large payload </w:t>
      </w:r>
      <w:bookmarkStart w:id="3" w:name="OLE_LINK141"/>
      <w:r>
        <w:rPr>
          <w:rFonts w:eastAsia="MS Mincho"/>
          <w:sz w:val="20"/>
          <w:lang w:val="en-US" w:eastAsia="ja-JP"/>
        </w:rPr>
        <w:t>with no multiplexing capacity</w:t>
      </w:r>
      <w:bookmarkEnd w:id="3"/>
    </w:p>
    <w:p w:rsidR="00437A02" w:rsidRDefault="004F34B6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One PUCCH format for UCI with moderate payload with some multiplexing capacity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Note: this could be a variation of one of the former PUCCH formats.</w:t>
      </w:r>
    </w:p>
    <w:p w:rsidR="00437A02" w:rsidRDefault="004F34B6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 xml:space="preserve">For a </w:t>
      </w:r>
      <w:r>
        <w:rPr>
          <w:rFonts w:eastAsia="MS Mincho"/>
          <w:iCs/>
          <w:sz w:val="20"/>
          <w:lang w:val="en-US" w:eastAsia="ja-JP"/>
        </w:rPr>
        <w:t>PUCCH format for UCI with large payload with no multiplexing capacity within a slot</w:t>
      </w:r>
      <w:r>
        <w:rPr>
          <w:rFonts w:eastAsia="MS Mincho"/>
          <w:iCs/>
          <w:sz w:val="20"/>
          <w:lang w:eastAsia="ja-JP"/>
        </w:rPr>
        <w:t>: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and UCI are mapped to different symbols.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For intra-slot frequency-hopping, o</w:t>
      </w:r>
      <w:r>
        <w:rPr>
          <w:rFonts w:eastAsia="MS Mincho"/>
          <w:sz w:val="20"/>
          <w:lang w:val="en-US" w:eastAsia="ja-JP"/>
        </w:rPr>
        <w:t>ne or two DMRS symbol(s) is/are mapped on each frequency-hop of the long-PUCCH.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 w:hint="eastAsia"/>
          <w:sz w:val="20"/>
          <w:lang w:val="en-US" w:eastAsia="ja-JP"/>
        </w:rPr>
        <w:t>Opt.1: one DMRS per frequency-hop</w:t>
      </w:r>
    </w:p>
    <w:p w:rsidR="00437A02" w:rsidRDefault="004F34B6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</w:t>
      </w:r>
      <w:r>
        <w:rPr>
          <w:rFonts w:eastAsia="MS Mincho" w:hint="eastAsia"/>
          <w:sz w:val="20"/>
          <w:lang w:val="en-US" w:eastAsia="ja-JP"/>
        </w:rPr>
        <w:t xml:space="preserve">he location is </w:t>
      </w:r>
      <w:r>
        <w:rPr>
          <w:rFonts w:eastAsia="MS Mincho"/>
          <w:sz w:val="20"/>
          <w:lang w:val="en-US" w:eastAsia="ja-JP"/>
        </w:rPr>
        <w:t xml:space="preserve">around </w:t>
      </w:r>
      <w:r>
        <w:rPr>
          <w:rFonts w:eastAsia="MS Mincho" w:hint="eastAsia"/>
          <w:sz w:val="20"/>
          <w:lang w:val="en-US" w:eastAsia="ja-JP"/>
        </w:rPr>
        <w:t>the middle of the frequency-hop</w:t>
      </w:r>
      <w:r>
        <w:rPr>
          <w:rFonts w:eastAsia="MS Mincho"/>
          <w:sz w:val="20"/>
          <w:lang w:val="en-US" w:eastAsia="ja-JP"/>
        </w:rPr>
        <w:t xml:space="preserve"> 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Opt.2: one or two DMRS per frequency-hop</w:t>
      </w:r>
    </w:p>
    <w:p w:rsidR="00437A02" w:rsidRDefault="004F34B6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the location of the DMRS symbol(s)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symbol(s) are formed as follows: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DMRS for a PUCCH is a sequence (e.g. a cyclic shift of a CAZAC or computer generated sequence) in frequency domain.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sz w:val="20"/>
          <w:lang w:val="en-US" w:eastAsia="ja-JP"/>
        </w:rPr>
      </w:pPr>
      <w:r>
        <w:rPr>
          <w:rFonts w:eastAsia="MS Mincho" w:hint="eastAsia"/>
          <w:b/>
          <w:sz w:val="20"/>
          <w:lang w:val="en-US" w:eastAsia="ja-JP"/>
        </w:rPr>
        <w:t>Working assumption: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symbols carrying UCI are formed as follows:</w:t>
      </w:r>
    </w:p>
    <w:p w:rsidR="00437A02" w:rsidRDefault="004F34B6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>The UCI bits are encoded and scrambled, QPSK modulated and DFT pre-coded and mapped to the REs for the symbols carrying UCI of the long PUCCH</w:t>
      </w:r>
    </w:p>
    <w:p w:rsidR="00437A02" w:rsidRDefault="004F34B6">
      <w:pPr>
        <w:snapToGrid w:val="0"/>
        <w:rPr>
          <w:rFonts w:eastAsiaTheme="minorEastAsia"/>
          <w:sz w:val="20"/>
          <w:lang w:val="en-US" w:eastAsia="zh-CN"/>
        </w:rPr>
      </w:pPr>
      <w:r>
        <w:rPr>
          <w:rFonts w:eastAsia="MS Mincho"/>
          <w:sz w:val="20"/>
          <w:lang w:val="en-US"/>
        </w:rPr>
        <w:t>In this contribution, our view</w:t>
      </w:r>
      <w:r>
        <w:rPr>
          <w:rFonts w:eastAsiaTheme="minorEastAsia" w:hint="eastAsia"/>
          <w:sz w:val="20"/>
          <w:lang w:val="en-US" w:eastAsia="zh-CN"/>
        </w:rPr>
        <w:t>s</w:t>
      </w:r>
      <w:r>
        <w:rPr>
          <w:rFonts w:eastAsia="MS Mincho"/>
          <w:sz w:val="20"/>
          <w:lang w:val="en-US"/>
        </w:rPr>
        <w:t xml:space="preserve"> on long-PUCCH structure for UCI of </w:t>
      </w:r>
      <w:r>
        <w:rPr>
          <w:rFonts w:eastAsiaTheme="minorEastAsia" w:hint="eastAsia"/>
          <w:sz w:val="20"/>
          <w:lang w:val="en-US" w:eastAsia="zh-CN"/>
        </w:rPr>
        <w:t>more than</w:t>
      </w:r>
      <w:r>
        <w:rPr>
          <w:rFonts w:eastAsia="MS Mincho"/>
          <w:sz w:val="20"/>
          <w:lang w:val="en-US"/>
        </w:rPr>
        <w:t xml:space="preserve"> 2 bits </w:t>
      </w:r>
      <w:r>
        <w:rPr>
          <w:rFonts w:eastAsiaTheme="minorEastAsia" w:hint="eastAsia"/>
          <w:sz w:val="20"/>
          <w:lang w:val="en-US" w:eastAsia="zh-CN"/>
        </w:rPr>
        <w:t>are</w:t>
      </w:r>
      <w:r>
        <w:rPr>
          <w:rFonts w:eastAsia="MS Mincho"/>
          <w:sz w:val="20"/>
          <w:lang w:val="en-US"/>
        </w:rPr>
        <w:t xml:space="preserve"> presented.</w:t>
      </w:r>
    </w:p>
    <w:p w:rsidR="00437A02" w:rsidRDefault="004F34B6">
      <w:pPr>
        <w:pStyle w:val="Heading1"/>
      </w:pPr>
      <w:r>
        <w:lastRenderedPageBreak/>
        <w:t>Discussion</w:t>
      </w:r>
    </w:p>
    <w:p w:rsidR="00487322" w:rsidRDefault="001B7913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sz w:val="20"/>
          <w:lang w:val="en-US" w:eastAsia="zh-CN"/>
        </w:rPr>
        <w:t>T</w:t>
      </w:r>
      <w:r w:rsidR="00487322" w:rsidRPr="008B303F">
        <w:rPr>
          <w:rFonts w:eastAsiaTheme="minorEastAsia"/>
          <w:sz w:val="20"/>
          <w:lang w:val="en-US"/>
        </w:rPr>
        <w:t>he pipeline decode should also be considered</w:t>
      </w:r>
      <w:r w:rsidR="00C42CC7">
        <w:rPr>
          <w:rFonts w:eastAsiaTheme="minorEastAsia" w:hint="eastAsia"/>
          <w:sz w:val="20"/>
          <w:lang w:val="en-US" w:eastAsia="zh-CN"/>
        </w:rPr>
        <w:t xml:space="preserve"> for long format.</w:t>
      </w:r>
      <w:r w:rsidR="00487322" w:rsidRPr="008B303F">
        <w:rPr>
          <w:rFonts w:eastAsiaTheme="minorEastAsia"/>
          <w:sz w:val="20"/>
          <w:lang w:val="en-US"/>
        </w:rPr>
        <w:t xml:space="preserve"> </w:t>
      </w:r>
      <w:r w:rsidR="00C42CC7">
        <w:rPr>
          <w:rFonts w:eastAsiaTheme="minorEastAsia" w:hint="eastAsia"/>
          <w:sz w:val="20"/>
          <w:lang w:val="en-US" w:eastAsia="zh-CN"/>
        </w:rPr>
        <w:t xml:space="preserve">Even in long format over slots it is needed </w:t>
      </w:r>
      <w:r w:rsidR="00487322" w:rsidRPr="008B303F">
        <w:rPr>
          <w:rFonts w:eastAsiaTheme="minorEastAsia"/>
          <w:sz w:val="20"/>
          <w:lang w:val="en-US"/>
        </w:rPr>
        <w:t>to saving processing time</w:t>
      </w:r>
      <w:r w:rsidR="00C42CC7">
        <w:rPr>
          <w:rFonts w:eastAsiaTheme="minorEastAsia" w:hint="eastAsia"/>
          <w:sz w:val="20"/>
          <w:lang w:val="en-US" w:eastAsia="zh-CN"/>
        </w:rPr>
        <w:t xml:space="preserve"> especially for ACK/NACK. So, </w:t>
      </w:r>
      <w:r w:rsidR="00DB06C5">
        <w:rPr>
          <w:rFonts w:eastAsiaTheme="minorEastAsia" w:hint="eastAsia"/>
          <w:sz w:val="20"/>
          <w:lang w:val="en-US" w:eastAsia="zh-CN"/>
        </w:rPr>
        <w:t>t</w:t>
      </w:r>
      <w:r w:rsidR="00D421C0" w:rsidRPr="00D421C0">
        <w:rPr>
          <w:rFonts w:eastAsiaTheme="minorEastAsia"/>
          <w:sz w:val="20"/>
          <w:lang w:val="en-US"/>
        </w:rPr>
        <w:t xml:space="preserve">he time point at which the subsequent data is processed can be </w:t>
      </w:r>
      <w:r w:rsidR="00C42CC7">
        <w:rPr>
          <w:rFonts w:eastAsiaTheme="minorEastAsia" w:hint="eastAsia"/>
          <w:sz w:val="20"/>
          <w:lang w:val="en-US" w:eastAsia="zh-CN"/>
        </w:rPr>
        <w:t>moved ahead.</w:t>
      </w:r>
      <w:r w:rsidR="00D421C0" w:rsidRPr="00D421C0">
        <w:rPr>
          <w:rFonts w:eastAsiaTheme="minorEastAsia"/>
          <w:sz w:val="20"/>
          <w:lang w:val="en-US"/>
        </w:rPr>
        <w:t xml:space="preserve"> </w:t>
      </w:r>
      <w:r w:rsidR="00C42CC7">
        <w:rPr>
          <w:rFonts w:eastAsiaTheme="minorEastAsia" w:hint="eastAsia"/>
          <w:sz w:val="20"/>
          <w:lang w:val="en-US" w:eastAsia="zh-CN"/>
        </w:rPr>
        <w:t>T</w:t>
      </w:r>
      <w:r w:rsidR="00D421C0" w:rsidRPr="00D421C0">
        <w:rPr>
          <w:rFonts w:eastAsiaTheme="minorEastAsia"/>
          <w:sz w:val="20"/>
          <w:lang w:val="en-US"/>
        </w:rPr>
        <w:t>ime ca</w:t>
      </w:r>
      <w:r w:rsidR="00C42CC7">
        <w:rPr>
          <w:rFonts w:eastAsiaTheme="minorEastAsia"/>
          <w:sz w:val="20"/>
          <w:lang w:val="en-US"/>
        </w:rPr>
        <w:t>n be effectively reduced for overall</w:t>
      </w:r>
      <w:r w:rsidR="00D421C0" w:rsidRPr="00D421C0">
        <w:rPr>
          <w:rFonts w:eastAsiaTheme="minorEastAsia"/>
          <w:sz w:val="20"/>
          <w:lang w:val="en-US"/>
        </w:rPr>
        <w:t xml:space="preserve"> HARQ RTT</w:t>
      </w:r>
      <w:r w:rsidR="00C42CC7">
        <w:rPr>
          <w:rFonts w:eastAsiaTheme="minorEastAsia" w:hint="eastAsia"/>
          <w:sz w:val="20"/>
          <w:lang w:val="en-US" w:eastAsia="zh-CN"/>
        </w:rPr>
        <w:t xml:space="preserve"> and rescheduling</w:t>
      </w:r>
      <w:r w:rsidR="00D421C0" w:rsidRPr="00D421C0">
        <w:rPr>
          <w:rFonts w:eastAsiaTheme="minorEastAsia"/>
          <w:sz w:val="20"/>
          <w:lang w:val="en-US"/>
        </w:rPr>
        <w:t>.</w:t>
      </w:r>
      <w:r w:rsidRPr="001B7913">
        <w:t xml:space="preserve"> </w:t>
      </w:r>
      <w:r w:rsidRPr="001B7913">
        <w:rPr>
          <w:rFonts w:eastAsiaTheme="minorEastAsia"/>
          <w:sz w:val="20"/>
          <w:lang w:val="en-US"/>
        </w:rPr>
        <w:t>For long PUCCH with a large payload, the pipeline decode should also be considered</w:t>
      </w:r>
      <w:r w:rsidRPr="001B7913">
        <w:t xml:space="preserve"> </w:t>
      </w:r>
      <w:r w:rsidRPr="001B7913">
        <w:rPr>
          <w:rFonts w:eastAsiaTheme="minorEastAsia"/>
          <w:sz w:val="20"/>
          <w:lang w:val="en-US"/>
        </w:rPr>
        <w:t>for long PUCCH designs.</w:t>
      </w:r>
      <w:r w:rsidR="00360535" w:rsidRPr="00360535">
        <w:t xml:space="preserve"> </w:t>
      </w:r>
      <w:r w:rsidR="00C42CC7">
        <w:rPr>
          <w:rFonts w:eastAsiaTheme="minorEastAsia" w:hint="eastAsia"/>
          <w:lang w:eastAsia="zh-CN"/>
        </w:rPr>
        <w:t xml:space="preserve">Even for </w:t>
      </w:r>
      <w:r w:rsidR="00C42CC7" w:rsidRPr="001B7913">
        <w:rPr>
          <w:rFonts w:eastAsiaTheme="minorEastAsia"/>
          <w:sz w:val="20"/>
          <w:lang w:val="en-US"/>
        </w:rPr>
        <w:t xml:space="preserve">the UCI bit is a few hundred bits, </w:t>
      </w:r>
      <w:r w:rsidR="00C42CC7">
        <w:rPr>
          <w:rFonts w:eastAsiaTheme="minorEastAsia" w:hint="eastAsia"/>
          <w:sz w:val="20"/>
          <w:lang w:val="en-US" w:eastAsia="zh-CN"/>
        </w:rPr>
        <w:t xml:space="preserve">it may also carry ACK/NACK bit. </w:t>
      </w:r>
      <w:r w:rsidR="00360535" w:rsidRPr="00360535">
        <w:rPr>
          <w:rFonts w:eastAsiaTheme="minorEastAsia"/>
          <w:sz w:val="20"/>
          <w:lang w:val="en-US"/>
        </w:rPr>
        <w:t xml:space="preserve">Self-decoding of the </w:t>
      </w:r>
      <w:r w:rsidR="00AF0B31">
        <w:rPr>
          <w:rFonts w:eastAsiaTheme="minorEastAsia"/>
          <w:sz w:val="20"/>
          <w:lang w:val="en-US"/>
        </w:rPr>
        <w:t>basic</w:t>
      </w:r>
      <w:r w:rsidR="00360535" w:rsidRPr="00360535">
        <w:rPr>
          <w:rFonts w:eastAsiaTheme="minorEastAsia"/>
          <w:sz w:val="20"/>
          <w:lang w:val="en-US"/>
        </w:rPr>
        <w:t xml:space="preserve"> unit with </w:t>
      </w:r>
      <w:r w:rsidR="00360535">
        <w:rPr>
          <w:rFonts w:eastAsiaTheme="minorEastAsia" w:hint="eastAsia"/>
          <w:sz w:val="20"/>
          <w:lang w:val="en-US" w:eastAsia="zh-CN"/>
        </w:rPr>
        <w:t>the</w:t>
      </w:r>
      <w:r w:rsidR="00360535" w:rsidRPr="00360535">
        <w:rPr>
          <w:rFonts w:eastAsiaTheme="minorEastAsia"/>
          <w:sz w:val="20"/>
          <w:lang w:val="en-US"/>
        </w:rPr>
        <w:t xml:space="preserve"> </w:t>
      </w:r>
      <w:r w:rsidR="00360535">
        <w:rPr>
          <w:rFonts w:eastAsiaTheme="minorEastAsia" w:hint="eastAsia"/>
          <w:sz w:val="20"/>
          <w:lang w:val="en-US" w:eastAsia="zh-CN"/>
        </w:rPr>
        <w:t>f</w:t>
      </w:r>
      <w:r w:rsidR="00360535" w:rsidRPr="00360535">
        <w:rPr>
          <w:rFonts w:eastAsiaTheme="minorEastAsia"/>
          <w:sz w:val="20"/>
          <w:lang w:val="en-US"/>
        </w:rPr>
        <w:t>ront</w:t>
      </w:r>
      <w:r w:rsidR="00B75D0D">
        <w:rPr>
          <w:rFonts w:eastAsiaTheme="minorEastAsia" w:hint="eastAsia"/>
          <w:sz w:val="20"/>
          <w:lang w:val="en-US" w:eastAsia="zh-CN"/>
        </w:rPr>
        <w:t>-loaded</w:t>
      </w:r>
      <w:r w:rsidR="00360535" w:rsidRPr="00360535">
        <w:rPr>
          <w:rFonts w:eastAsiaTheme="minorEastAsia"/>
          <w:sz w:val="20"/>
          <w:lang w:val="en-US"/>
        </w:rPr>
        <w:t xml:space="preserve"> RS can be considered</w:t>
      </w:r>
      <w:r w:rsidR="00360535" w:rsidRPr="00360535">
        <w:t xml:space="preserve"> </w:t>
      </w:r>
      <w:r w:rsidR="00360535" w:rsidRPr="00360535">
        <w:rPr>
          <w:rFonts w:eastAsiaTheme="minorEastAsia"/>
          <w:sz w:val="20"/>
          <w:lang w:val="en-US"/>
        </w:rPr>
        <w:t>to construct a long PUCCH.</w:t>
      </w:r>
    </w:p>
    <w:p w:rsidR="00437A02" w:rsidRPr="00C42CC7" w:rsidRDefault="004F34B6">
      <w:pPr>
        <w:spacing w:afterLines="50"/>
        <w:rPr>
          <w:rFonts w:eastAsiaTheme="minorEastAsia"/>
          <w:sz w:val="20"/>
          <w:lang w:val="en-US" w:eastAsia="zh-CN"/>
        </w:rPr>
      </w:pPr>
      <w:r>
        <w:rPr>
          <w:rFonts w:eastAsia="MS Mincho"/>
          <w:sz w:val="20"/>
          <w:lang w:val="en-US"/>
        </w:rPr>
        <w:t xml:space="preserve">For NR, the transmission of long-PUCCH over one or multiple slots is supported. Besides, various lengths of long-PUCCH from 4 symbols to up to </w:t>
      </w:r>
      <w:r>
        <w:rPr>
          <w:rFonts w:eastAsiaTheme="minorEastAsia" w:hint="eastAsia"/>
          <w:sz w:val="20"/>
          <w:lang w:val="en-US" w:eastAsia="zh-CN"/>
        </w:rPr>
        <w:t>14</w:t>
      </w:r>
      <w:r>
        <w:rPr>
          <w:rFonts w:eastAsia="MS Mincho"/>
          <w:sz w:val="20"/>
          <w:lang w:val="en-US"/>
        </w:rPr>
        <w:t xml:space="preserve"> symbols are supported. However, it is not desirable to define </w:t>
      </w:r>
      <w:r w:rsidR="00C42CC7">
        <w:rPr>
          <w:rFonts w:eastAsiaTheme="minorEastAsia" w:hint="eastAsia"/>
          <w:sz w:val="20"/>
          <w:lang w:val="en-US" w:eastAsia="zh-CN"/>
        </w:rPr>
        <w:t>too many</w:t>
      </w:r>
      <w:r>
        <w:rPr>
          <w:rFonts w:eastAsia="MS Mincho"/>
          <w:sz w:val="20"/>
          <w:lang w:val="en-US"/>
        </w:rPr>
        <w:t xml:space="preserve"> PUCCH lengths.</w:t>
      </w:r>
      <w:r>
        <w:rPr>
          <w:rFonts w:eastAsia="宋体" w:hint="eastAsia"/>
          <w:sz w:val="20"/>
          <w:lang w:val="en-US" w:eastAsia="zh-CN"/>
        </w:rPr>
        <w:t xml:space="preserve"> </w:t>
      </w:r>
      <w:r w:rsidR="00C42CC7">
        <w:rPr>
          <w:rFonts w:eastAsia="宋体" w:hint="eastAsia"/>
          <w:sz w:val="20"/>
          <w:lang w:val="en-US" w:eastAsia="zh-CN"/>
        </w:rPr>
        <w:t xml:space="preserve">If </w:t>
      </w:r>
      <w:r>
        <w:rPr>
          <w:rFonts w:eastAsia="MS Mincho" w:hint="eastAsia"/>
          <w:sz w:val="20"/>
          <w:lang w:val="en-US" w:eastAsia="zh-CN"/>
        </w:rPr>
        <w:t>long PUCCH structure</w:t>
      </w:r>
      <w:r>
        <w:rPr>
          <w:rFonts w:eastAsia="MS Mincho"/>
          <w:sz w:val="20"/>
          <w:lang w:val="en-US" w:eastAsia="zh-CN"/>
        </w:rPr>
        <w:t xml:space="preserve"> is based on the repetition of the bas</w:t>
      </w:r>
      <w:r>
        <w:rPr>
          <w:rFonts w:eastAsia="MS Mincho" w:hint="eastAsia"/>
          <w:sz w:val="20"/>
          <w:lang w:val="en-US" w:eastAsia="zh-CN"/>
        </w:rPr>
        <w:t>ic</w:t>
      </w:r>
      <w:r w:rsidR="00C42CC7">
        <w:rPr>
          <w:rFonts w:eastAsia="MS Mincho"/>
          <w:sz w:val="20"/>
          <w:lang w:val="en-US" w:eastAsia="zh-CN"/>
        </w:rPr>
        <w:t xml:space="preserve"> unit</w:t>
      </w:r>
      <w:r w:rsidR="00C42CC7">
        <w:rPr>
          <w:rFonts w:eastAsiaTheme="minorEastAsia" w:hint="eastAsia"/>
          <w:sz w:val="20"/>
          <w:lang w:val="en-US" w:eastAsia="zh-CN"/>
        </w:rPr>
        <w:t xml:space="preserve">, that number can be reduced. </w:t>
      </w:r>
    </w:p>
    <w:p w:rsidR="00437A02" w:rsidRDefault="004F34B6">
      <w:pPr>
        <w:spacing w:afterLines="50"/>
        <w:rPr>
          <w:rFonts w:eastAsia="MS Mincho"/>
          <w:sz w:val="20"/>
          <w:lang w:val="en-US"/>
        </w:rPr>
      </w:pPr>
      <w:r>
        <w:rPr>
          <w:rFonts w:eastAsia="MS Mincho"/>
          <w:sz w:val="20"/>
          <w:lang w:val="en-US"/>
        </w:rPr>
        <w:t>For long PUCCH with a large payload</w:t>
      </w:r>
      <w:r>
        <w:rPr>
          <w:rFonts w:eastAsia="MS Mincho" w:hint="eastAsia"/>
          <w:sz w:val="20"/>
          <w:lang w:val="en-US"/>
        </w:rPr>
        <w:t>,</w:t>
      </w:r>
      <w:r>
        <w:rPr>
          <w:rFonts w:eastAsia="MS Mincho"/>
          <w:sz w:val="20"/>
          <w:lang w:val="en-US"/>
        </w:rPr>
        <w:t xml:space="preserve"> long PUCCH is always assembled by </w:t>
      </w:r>
      <w:r>
        <w:rPr>
          <w:rFonts w:eastAsia="MS Mincho" w:hint="eastAsia"/>
          <w:sz w:val="20"/>
          <w:lang w:val="en-US"/>
        </w:rPr>
        <w:t>2</w:t>
      </w:r>
      <w:r>
        <w:rPr>
          <w:rFonts w:eastAsia="MS Mincho"/>
          <w:sz w:val="20"/>
          <w:lang w:val="en-US"/>
        </w:rPr>
        <w:t xml:space="preserve"> </w:t>
      </w:r>
      <w:r>
        <w:rPr>
          <w:rFonts w:eastAsia="MS Mincho" w:hint="eastAsia"/>
          <w:sz w:val="20"/>
          <w:lang w:val="en-US"/>
        </w:rPr>
        <w:t xml:space="preserve">basic </w:t>
      </w:r>
      <w:r>
        <w:rPr>
          <w:rFonts w:eastAsia="MS Mincho"/>
          <w:sz w:val="20"/>
          <w:lang w:val="en-US"/>
        </w:rPr>
        <w:t xml:space="preserve">units in the time domain, where </w:t>
      </w:r>
      <w:r>
        <w:rPr>
          <w:rFonts w:eastAsia="MS Mincho" w:hint="eastAsia"/>
          <w:sz w:val="20"/>
          <w:lang w:val="en-US"/>
        </w:rPr>
        <w:t>e</w:t>
      </w:r>
      <w:r>
        <w:rPr>
          <w:rFonts w:eastAsia="MS Mincho"/>
          <w:sz w:val="20"/>
          <w:lang w:val="en-US"/>
        </w:rPr>
        <w:t>ach bas</w:t>
      </w:r>
      <w:r>
        <w:rPr>
          <w:rFonts w:eastAsia="宋体" w:hint="eastAsia"/>
          <w:sz w:val="20"/>
          <w:lang w:val="en-US" w:eastAsia="zh-CN"/>
        </w:rPr>
        <w:t>ic</w:t>
      </w:r>
      <w:r>
        <w:rPr>
          <w:rFonts w:eastAsia="MS Mincho"/>
          <w:sz w:val="20"/>
          <w:lang w:val="en-US"/>
        </w:rPr>
        <w:t xml:space="preserve"> unit </w:t>
      </w:r>
      <w:r>
        <w:rPr>
          <w:rFonts w:eastAsia="MS Mincho" w:hint="eastAsia"/>
          <w:sz w:val="20"/>
          <w:lang w:val="en-US"/>
        </w:rPr>
        <w:t xml:space="preserve">can </w:t>
      </w:r>
      <w:r>
        <w:rPr>
          <w:rFonts w:eastAsia="MS Mincho"/>
          <w:sz w:val="20"/>
          <w:lang w:val="en-US"/>
        </w:rPr>
        <w:t xml:space="preserve">transmit </w:t>
      </w:r>
      <w:r>
        <w:rPr>
          <w:rFonts w:eastAsia="MS Mincho" w:hint="eastAsia"/>
          <w:sz w:val="20"/>
          <w:lang w:val="en-US"/>
        </w:rPr>
        <w:t>same/</w:t>
      </w:r>
      <w:r>
        <w:rPr>
          <w:rFonts w:eastAsia="MS Mincho"/>
          <w:sz w:val="20"/>
          <w:lang w:val="en-US"/>
        </w:rPr>
        <w:t>different redundant versions of coded UCI bits</w:t>
      </w:r>
      <w:r>
        <w:rPr>
          <w:rFonts w:eastAsia="MS Mincho" w:hint="eastAsia"/>
          <w:sz w:val="20"/>
          <w:lang w:val="en-US"/>
        </w:rPr>
        <w:t xml:space="preserve"> and</w:t>
      </w:r>
      <w:r>
        <w:rPr>
          <w:rFonts w:eastAsia="MS Mincho"/>
          <w:sz w:val="20"/>
          <w:lang w:val="en-US"/>
        </w:rPr>
        <w:t xml:space="preserve"> be decoded independently. </w:t>
      </w:r>
      <w:r w:rsidR="004D2A08" w:rsidRPr="004D2A08">
        <w:rPr>
          <w:rFonts w:eastAsiaTheme="minorEastAsia"/>
          <w:sz w:val="20"/>
          <w:lang w:val="en-US" w:eastAsia="zh-CN"/>
        </w:rPr>
        <w:t xml:space="preserve">If the channel quality is better, UCI can be decoded from the first </w:t>
      </w:r>
      <w:r w:rsidR="00AF0B31">
        <w:rPr>
          <w:rFonts w:eastAsiaTheme="minorEastAsia"/>
          <w:sz w:val="20"/>
          <w:lang w:val="en-US" w:eastAsia="zh-CN"/>
        </w:rPr>
        <w:t>basic</w:t>
      </w:r>
      <w:r w:rsidR="004D2A08" w:rsidRPr="004D2A08">
        <w:rPr>
          <w:rFonts w:eastAsiaTheme="minorEastAsia"/>
          <w:sz w:val="20"/>
          <w:lang w:val="en-US" w:eastAsia="zh-CN"/>
        </w:rPr>
        <w:t xml:space="preserve"> unit, thus saving processing time. </w:t>
      </w:r>
      <w:r>
        <w:rPr>
          <w:rFonts w:eastAsia="MS Mincho"/>
          <w:sz w:val="20"/>
          <w:lang w:val="en-US"/>
        </w:rPr>
        <w:t xml:space="preserve">The difference between the </w:t>
      </w:r>
      <w:r w:rsidR="00C42CC7">
        <w:rPr>
          <w:rFonts w:eastAsia="MS Mincho"/>
          <w:sz w:val="20"/>
          <w:lang w:val="en-US"/>
        </w:rPr>
        <w:t>numbers</w:t>
      </w:r>
      <w:r>
        <w:rPr>
          <w:rFonts w:eastAsia="MS Mincho"/>
          <w:sz w:val="20"/>
          <w:lang w:val="en-US"/>
        </w:rPr>
        <w:t xml:space="preserve"> of symbols of the two </w:t>
      </w:r>
      <w:r w:rsidR="00AF0B31">
        <w:rPr>
          <w:rFonts w:eastAsia="MS Mincho"/>
          <w:sz w:val="20"/>
          <w:lang w:val="en-US"/>
        </w:rPr>
        <w:t>basic</w:t>
      </w:r>
      <w:r>
        <w:rPr>
          <w:rFonts w:eastAsia="MS Mincho"/>
          <w:sz w:val="20"/>
          <w:lang w:val="en-US"/>
        </w:rPr>
        <w:t xml:space="preserve"> units is 0 or 1.</w:t>
      </w:r>
      <w:r>
        <w:rPr>
          <w:rFonts w:eastAsia="MS Mincho" w:hint="eastAsia"/>
          <w:sz w:val="20"/>
          <w:lang w:val="en-US"/>
        </w:rPr>
        <w:t xml:space="preserve"> </w:t>
      </w:r>
      <w:r>
        <w:rPr>
          <w:rFonts w:eastAsia="MS Mincho"/>
          <w:sz w:val="20"/>
          <w:lang w:val="en-US"/>
        </w:rPr>
        <w:t>The length of the long</w:t>
      </w:r>
      <w:r>
        <w:rPr>
          <w:rFonts w:eastAsia="MS Mincho" w:hint="eastAsia"/>
          <w:sz w:val="20"/>
          <w:lang w:val="en-US"/>
        </w:rPr>
        <w:t xml:space="preserve"> </w:t>
      </w:r>
      <w:r>
        <w:rPr>
          <w:rFonts w:eastAsia="MS Mincho"/>
          <w:sz w:val="20"/>
          <w:lang w:val="en-US"/>
        </w:rPr>
        <w:t xml:space="preserve">PUCCH can be flexibly controlled by the symbols number of </w:t>
      </w:r>
      <w:r>
        <w:rPr>
          <w:rFonts w:eastAsia="MS Mincho" w:hint="eastAsia"/>
          <w:sz w:val="20"/>
          <w:lang w:val="en-US"/>
        </w:rPr>
        <w:t xml:space="preserve">basic </w:t>
      </w:r>
      <w:r>
        <w:rPr>
          <w:rFonts w:eastAsia="MS Mincho"/>
          <w:sz w:val="20"/>
          <w:lang w:val="en-US"/>
        </w:rPr>
        <w:t>units.</w:t>
      </w:r>
      <w:r>
        <w:rPr>
          <w:rFonts w:eastAsia="MS Mincho" w:hint="eastAsia"/>
          <w:sz w:val="20"/>
          <w:lang w:val="en-US"/>
        </w:rPr>
        <w:t xml:space="preserve"> </w:t>
      </w:r>
    </w:p>
    <w:p w:rsidR="00437A02" w:rsidRDefault="00B75D0D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sz w:val="20"/>
          <w:lang w:val="en-US" w:eastAsia="zh-CN"/>
        </w:rPr>
        <w:t>The structure</w:t>
      </w:r>
      <w:r w:rsidR="004F34B6">
        <w:rPr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has different consideration since it will carry much</w:t>
      </w:r>
      <w:r w:rsidR="004F34B6">
        <w:rPr>
          <w:sz w:val="20"/>
        </w:rPr>
        <w:t xml:space="preserve"> more UCI bits</w:t>
      </w:r>
      <w:r>
        <w:rPr>
          <w:rFonts w:eastAsiaTheme="minorEastAsia" w:hint="eastAsia"/>
          <w:sz w:val="20"/>
          <w:lang w:eastAsia="zh-CN"/>
        </w:rPr>
        <w:t xml:space="preserve"> than PUCCH with 1/2 bits</w:t>
      </w:r>
      <w:r w:rsidR="004F34B6">
        <w:rPr>
          <w:sz w:val="20"/>
        </w:rPr>
        <w:t>.</w:t>
      </w:r>
      <w:r w:rsidR="004F34B6">
        <w:rPr>
          <w:rFonts w:eastAsiaTheme="minorEastAsia" w:hint="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A</w:t>
      </w:r>
      <w:r>
        <w:rPr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>basic</w:t>
      </w:r>
      <w:r w:rsidR="004F34B6">
        <w:rPr>
          <w:sz w:val="20"/>
        </w:rPr>
        <w:t xml:space="preserve"> unit will contain </w:t>
      </w:r>
      <w:r>
        <w:rPr>
          <w:rFonts w:eastAsiaTheme="minorEastAsia" w:hint="eastAsia"/>
          <w:sz w:val="20"/>
          <w:lang w:eastAsia="zh-CN"/>
        </w:rPr>
        <w:t xml:space="preserve">much </w:t>
      </w:r>
      <w:r w:rsidR="004F34B6">
        <w:rPr>
          <w:sz w:val="20"/>
        </w:rPr>
        <w:t>more symbols and lower RS overhead.</w:t>
      </w:r>
      <w:r w:rsidR="004F34B6">
        <w:rPr>
          <w:rFonts w:eastAsiaTheme="minorEastAsia" w:hint="eastAsia"/>
          <w:sz w:val="20"/>
          <w:lang w:eastAsia="zh-CN"/>
        </w:rPr>
        <w:t xml:space="preserve"> </w:t>
      </w:r>
      <w:r w:rsidR="004F34B6">
        <w:rPr>
          <w:rFonts w:eastAsiaTheme="minorEastAsia"/>
          <w:sz w:val="20"/>
          <w:lang w:val="en-US"/>
        </w:rPr>
        <w:t>However, if the number of symbols is too large, the number of RS symbols can be increased</w:t>
      </w:r>
      <w:r w:rsidR="00591F0E" w:rsidRPr="00591F0E">
        <w:t xml:space="preserve"> </w:t>
      </w:r>
      <w:r w:rsidR="00591F0E">
        <w:rPr>
          <w:rFonts w:eastAsiaTheme="minorEastAsia" w:hint="eastAsia"/>
          <w:sz w:val="20"/>
          <w:lang w:val="en-US" w:eastAsia="zh-CN"/>
        </w:rPr>
        <w:t>i</w:t>
      </w:r>
      <w:r w:rsidR="00591F0E" w:rsidRPr="00591F0E">
        <w:rPr>
          <w:rFonts w:eastAsiaTheme="minorEastAsia"/>
          <w:sz w:val="20"/>
          <w:lang w:val="en-US"/>
        </w:rPr>
        <w:t xml:space="preserve">n order to ensure </w:t>
      </w:r>
      <w:r w:rsidR="00591F0E">
        <w:rPr>
          <w:rFonts w:eastAsiaTheme="minorEastAsia" w:hint="eastAsia"/>
          <w:sz w:val="20"/>
          <w:lang w:val="en-US" w:eastAsia="zh-CN"/>
        </w:rPr>
        <w:t xml:space="preserve">UCI </w:t>
      </w:r>
      <w:r w:rsidR="00591F0E" w:rsidRPr="00591F0E">
        <w:rPr>
          <w:rFonts w:eastAsiaTheme="minorEastAsia"/>
          <w:sz w:val="20"/>
          <w:lang w:val="en-US"/>
        </w:rPr>
        <w:t>performance</w:t>
      </w:r>
      <w:r w:rsidR="004F34B6">
        <w:rPr>
          <w:rFonts w:eastAsiaTheme="minorEastAsia"/>
          <w:sz w:val="20"/>
          <w:lang w:val="en-US"/>
        </w:rPr>
        <w:t xml:space="preserve"> in the </w:t>
      </w:r>
      <w:r w:rsidR="00AF0B31">
        <w:rPr>
          <w:rFonts w:eastAsiaTheme="minorEastAsia"/>
          <w:sz w:val="20"/>
          <w:lang w:val="en-US"/>
        </w:rPr>
        <w:t>basic</w:t>
      </w:r>
      <w:r w:rsidR="004F34B6">
        <w:rPr>
          <w:rFonts w:eastAsiaTheme="minorEastAsia"/>
          <w:sz w:val="20"/>
          <w:lang w:val="en-US"/>
        </w:rPr>
        <w:t xml:space="preserve"> unit.</w:t>
      </w:r>
      <w:r w:rsidR="008B303F" w:rsidRPr="008B303F">
        <w:t xml:space="preserve"> </w:t>
      </w:r>
      <w:r w:rsidR="00591F0E" w:rsidRPr="00591F0E">
        <w:t>E.g</w:t>
      </w:r>
      <w:r w:rsidR="00591F0E">
        <w:rPr>
          <w:rFonts w:eastAsiaTheme="minorEastAsia" w:hint="eastAsia"/>
          <w:lang w:eastAsia="zh-CN"/>
        </w:rPr>
        <w:t>,</w:t>
      </w:r>
      <w:r w:rsidR="00591F0E" w:rsidRPr="00591F0E">
        <w:rPr>
          <w:rFonts w:eastAsiaTheme="minorEastAsia"/>
        </w:rPr>
        <w:t xml:space="preserve"> </w:t>
      </w:r>
      <w:r w:rsidR="00591F0E">
        <w:rPr>
          <w:rFonts w:eastAsiaTheme="minorEastAsia" w:hint="eastAsia"/>
          <w:lang w:eastAsia="zh-CN"/>
        </w:rPr>
        <w:t>t</w:t>
      </w:r>
      <w:r w:rsidR="00007908">
        <w:rPr>
          <w:rFonts w:eastAsiaTheme="minorEastAsia"/>
          <w:sz w:val="20"/>
          <w:lang w:eastAsia="zh-CN"/>
        </w:rPr>
        <w:t xml:space="preserve">wo RS symbols can be configured with </w:t>
      </w:r>
      <w:r w:rsidR="00591F0E">
        <w:rPr>
          <w:rFonts w:eastAsiaTheme="minorEastAsia"/>
          <w:sz w:val="20"/>
          <w:lang w:val="en-US" w:eastAsia="zh-CN"/>
        </w:rPr>
        <w:t>basic</w:t>
      </w:r>
      <w:r w:rsidR="00591F0E" w:rsidRPr="004D2A08">
        <w:rPr>
          <w:rFonts w:eastAsiaTheme="minorEastAsia"/>
          <w:sz w:val="20"/>
          <w:lang w:val="en-US" w:eastAsia="zh-CN"/>
        </w:rPr>
        <w:t xml:space="preserve"> </w:t>
      </w:r>
      <w:r w:rsidR="00007908">
        <w:rPr>
          <w:rFonts w:eastAsiaTheme="minorEastAsia"/>
          <w:sz w:val="20"/>
          <w:lang w:eastAsia="zh-CN"/>
        </w:rPr>
        <w:t>units with more than 5 symbols.</w:t>
      </w:r>
      <w:r w:rsidR="00591F0E">
        <w:rPr>
          <w:rFonts w:eastAsiaTheme="minorEastAsia" w:hint="eastAsia"/>
          <w:sz w:val="20"/>
          <w:lang w:eastAsia="zh-CN"/>
        </w:rPr>
        <w:t xml:space="preserve"> </w:t>
      </w:r>
      <w:r w:rsidR="00D25E53">
        <w:rPr>
          <w:rFonts w:eastAsiaTheme="minorEastAsia" w:hint="eastAsia"/>
          <w:sz w:val="20"/>
          <w:lang w:eastAsia="zh-CN"/>
        </w:rPr>
        <w:t>I</w:t>
      </w:r>
      <w:r w:rsidR="00591F0E" w:rsidRPr="00591F0E">
        <w:rPr>
          <w:rFonts w:eastAsiaTheme="minorEastAsia"/>
          <w:sz w:val="20"/>
          <w:lang w:eastAsia="zh-CN"/>
        </w:rPr>
        <w:t xml:space="preserve">n this case, </w:t>
      </w:r>
      <w:r w:rsidR="00D25E53">
        <w:rPr>
          <w:rFonts w:eastAsiaTheme="minorEastAsia" w:hint="eastAsia"/>
          <w:sz w:val="20"/>
          <w:lang w:eastAsia="zh-CN"/>
        </w:rPr>
        <w:t xml:space="preserve">keeping </w:t>
      </w:r>
      <w:r w:rsidR="00591F0E" w:rsidRPr="00591F0E">
        <w:rPr>
          <w:rFonts w:eastAsiaTheme="minorEastAsia"/>
          <w:sz w:val="20"/>
          <w:lang w:eastAsia="zh-CN"/>
        </w:rPr>
        <w:t xml:space="preserve">the </w:t>
      </w:r>
      <w:r w:rsidR="00A80D74">
        <w:rPr>
          <w:rFonts w:eastAsiaTheme="minorEastAsia" w:hint="eastAsia"/>
          <w:sz w:val="20"/>
          <w:lang w:val="en-US" w:eastAsia="zh-CN"/>
        </w:rPr>
        <w:t>f</w:t>
      </w:r>
      <w:r w:rsidR="00A80D74" w:rsidRPr="00360535">
        <w:rPr>
          <w:rFonts w:eastAsiaTheme="minorEastAsia"/>
          <w:sz w:val="20"/>
          <w:lang w:val="en-US"/>
        </w:rPr>
        <w:t>ront</w:t>
      </w:r>
      <w:r>
        <w:rPr>
          <w:rFonts w:eastAsiaTheme="minorEastAsia" w:hint="eastAsia"/>
          <w:sz w:val="20"/>
          <w:lang w:val="en-US" w:eastAsia="zh-CN"/>
        </w:rPr>
        <w:t>-loaded</w:t>
      </w:r>
      <w:r w:rsidR="00A80D74" w:rsidRPr="00360535">
        <w:rPr>
          <w:rFonts w:eastAsiaTheme="minorEastAsia"/>
          <w:sz w:val="20"/>
          <w:lang w:val="en-US"/>
        </w:rPr>
        <w:t xml:space="preserve"> </w:t>
      </w:r>
      <w:r w:rsidR="00591F0E" w:rsidRPr="00591F0E">
        <w:rPr>
          <w:rFonts w:eastAsiaTheme="minorEastAsia"/>
          <w:sz w:val="20"/>
          <w:lang w:eastAsia="zh-CN"/>
        </w:rPr>
        <w:t xml:space="preserve">RS will result in greater overhead </w:t>
      </w:r>
      <w:r w:rsidR="00D25E53">
        <w:rPr>
          <w:rFonts w:eastAsiaTheme="minorEastAsia" w:hint="eastAsia"/>
          <w:sz w:val="20"/>
          <w:lang w:eastAsia="zh-CN"/>
        </w:rPr>
        <w:t>than that of the case for</w:t>
      </w:r>
      <w:r w:rsidR="00591F0E" w:rsidRPr="00591F0E">
        <w:rPr>
          <w:rFonts w:eastAsiaTheme="minorEastAsia"/>
          <w:sz w:val="20"/>
          <w:lang w:eastAsia="zh-CN"/>
        </w:rPr>
        <w:t xml:space="preserve"> the RS being placed in the middle of the </w:t>
      </w:r>
      <w:r w:rsidR="00A80D74">
        <w:rPr>
          <w:rFonts w:eastAsiaTheme="minorEastAsia"/>
          <w:sz w:val="20"/>
          <w:lang w:eastAsia="zh-CN"/>
        </w:rPr>
        <w:t>basic</w:t>
      </w:r>
      <w:r w:rsidR="00591F0E" w:rsidRPr="00591F0E">
        <w:rPr>
          <w:rFonts w:eastAsiaTheme="minorEastAsia"/>
          <w:sz w:val="20"/>
          <w:lang w:eastAsia="zh-CN"/>
        </w:rPr>
        <w:t xml:space="preserve"> unit. However, we believe that </w:t>
      </w:r>
      <w:r w:rsidR="00A80D74">
        <w:rPr>
          <w:rFonts w:eastAsiaTheme="minorEastAsia"/>
          <w:sz w:val="20"/>
          <w:lang w:eastAsia="zh-CN"/>
        </w:rPr>
        <w:t>basic</w:t>
      </w:r>
      <w:r w:rsidR="00A80D74" w:rsidRPr="00591F0E">
        <w:rPr>
          <w:rFonts w:eastAsiaTheme="minorEastAsia"/>
          <w:sz w:val="20"/>
          <w:lang w:eastAsia="zh-CN"/>
        </w:rPr>
        <w:t xml:space="preserve"> unit</w:t>
      </w:r>
      <w:r w:rsidR="00591F0E" w:rsidRPr="00591F0E">
        <w:rPr>
          <w:rFonts w:eastAsiaTheme="minorEastAsia"/>
          <w:sz w:val="20"/>
          <w:lang w:eastAsia="zh-CN"/>
        </w:rPr>
        <w:t xml:space="preserve"> may be desirable to </w:t>
      </w:r>
      <w:r>
        <w:rPr>
          <w:rFonts w:eastAsiaTheme="minorEastAsia" w:hint="eastAsia"/>
          <w:sz w:val="20"/>
          <w:lang w:eastAsia="zh-CN"/>
        </w:rPr>
        <w:t xml:space="preserve">conditionally </w:t>
      </w:r>
      <w:r w:rsidR="00591F0E" w:rsidRPr="00591F0E">
        <w:rPr>
          <w:rFonts w:eastAsiaTheme="minorEastAsia"/>
          <w:sz w:val="20"/>
          <w:lang w:eastAsia="zh-CN"/>
        </w:rPr>
        <w:t xml:space="preserve">support the </w:t>
      </w:r>
      <w:r w:rsidR="00A80D74">
        <w:rPr>
          <w:rFonts w:eastAsiaTheme="minorEastAsia" w:hint="eastAsia"/>
          <w:sz w:val="20"/>
          <w:lang w:val="en-US" w:eastAsia="zh-CN"/>
        </w:rPr>
        <w:t>f</w:t>
      </w:r>
      <w:r w:rsidR="00A80D74" w:rsidRPr="00360535">
        <w:rPr>
          <w:rFonts w:eastAsiaTheme="minorEastAsia"/>
          <w:sz w:val="20"/>
          <w:lang w:val="en-US"/>
        </w:rPr>
        <w:t>ront</w:t>
      </w:r>
      <w:r>
        <w:rPr>
          <w:rFonts w:eastAsiaTheme="minorEastAsia" w:hint="eastAsia"/>
          <w:sz w:val="20"/>
          <w:lang w:val="en-US" w:eastAsia="zh-CN"/>
        </w:rPr>
        <w:t>-loaded</w:t>
      </w:r>
      <w:r w:rsidR="00A80D74" w:rsidRPr="00360535">
        <w:rPr>
          <w:rFonts w:eastAsiaTheme="minorEastAsia"/>
          <w:sz w:val="20"/>
          <w:lang w:val="en-US"/>
        </w:rPr>
        <w:t xml:space="preserve"> </w:t>
      </w:r>
      <w:r w:rsidR="00591F0E" w:rsidRPr="00591F0E">
        <w:rPr>
          <w:rFonts w:eastAsiaTheme="minorEastAsia"/>
          <w:sz w:val="20"/>
          <w:lang w:eastAsia="zh-CN"/>
        </w:rPr>
        <w:t>RS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591F0E">
        <w:rPr>
          <w:rFonts w:eastAsiaTheme="minorEastAsia"/>
          <w:sz w:val="20"/>
          <w:lang w:eastAsia="zh-CN"/>
        </w:rPr>
        <w:t>for large</w:t>
      </w:r>
      <w:r>
        <w:rPr>
          <w:rFonts w:eastAsiaTheme="minorEastAsia"/>
          <w:sz w:val="20"/>
          <w:lang w:eastAsia="zh-CN"/>
        </w:rPr>
        <w:t xml:space="preserve"> payload UCI bits</w:t>
      </w:r>
      <w:r>
        <w:rPr>
          <w:rFonts w:eastAsiaTheme="minorEastAsia" w:hint="eastAsia"/>
          <w:sz w:val="20"/>
          <w:lang w:eastAsia="zh-CN"/>
        </w:rPr>
        <w:t>.</w:t>
      </w:r>
      <w:r w:rsidR="00591F0E" w:rsidRPr="00591F0E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F</w:t>
      </w:r>
      <w:r w:rsidR="00591F0E" w:rsidRPr="00591F0E">
        <w:rPr>
          <w:rFonts w:eastAsiaTheme="minorEastAsia"/>
          <w:sz w:val="20"/>
          <w:lang w:eastAsia="zh-CN"/>
        </w:rPr>
        <w:t xml:space="preserve">or example, </w:t>
      </w:r>
      <w:r>
        <w:rPr>
          <w:rFonts w:eastAsiaTheme="minorEastAsia" w:hint="eastAsia"/>
          <w:sz w:val="20"/>
          <w:lang w:eastAsia="zh-CN"/>
        </w:rPr>
        <w:t>it can be in the case that</w:t>
      </w:r>
      <w:r w:rsidR="00591F0E" w:rsidRPr="00591F0E">
        <w:rPr>
          <w:rFonts w:eastAsiaTheme="minorEastAsia"/>
          <w:sz w:val="20"/>
          <w:lang w:eastAsia="zh-CN"/>
        </w:rPr>
        <w:t xml:space="preserve"> number of </w:t>
      </w:r>
      <w:r w:rsidR="00A80D74">
        <w:rPr>
          <w:rFonts w:eastAsiaTheme="minorEastAsia"/>
          <w:sz w:val="20"/>
          <w:lang w:eastAsia="zh-CN"/>
        </w:rPr>
        <w:t>basic</w:t>
      </w:r>
      <w:r w:rsidR="00591F0E" w:rsidRPr="00591F0E">
        <w:rPr>
          <w:rFonts w:eastAsiaTheme="minorEastAsia"/>
          <w:sz w:val="20"/>
          <w:lang w:eastAsia="zh-CN"/>
        </w:rPr>
        <w:t xml:space="preserve"> unit symbols does not exceed 5.</w:t>
      </w:r>
    </w:p>
    <w:p w:rsidR="00437A02" w:rsidRDefault="00265ACC">
      <w:pPr>
        <w:spacing w:afterLines="50"/>
        <w:rPr>
          <w:rFonts w:eastAsiaTheme="minorEastAsia"/>
          <w:sz w:val="20"/>
          <w:lang w:val="en-US" w:eastAsia="zh-CN"/>
        </w:rPr>
      </w:pPr>
      <w:r w:rsidRPr="00265ACC">
        <w:rPr>
          <w:rFonts w:eastAsiaTheme="minorEastAsia"/>
          <w:sz w:val="20"/>
          <w:lang w:eastAsia="zh-CN"/>
        </w:rPr>
        <w:t xml:space="preserve">An example for </w:t>
      </w:r>
      <w:r>
        <w:rPr>
          <w:rFonts w:eastAsiaTheme="minorEastAsia" w:hint="eastAsia"/>
          <w:sz w:val="20"/>
          <w:lang w:eastAsia="zh-CN"/>
        </w:rPr>
        <w:t>t</w:t>
      </w:r>
      <w:r>
        <w:rPr>
          <w:rFonts w:eastAsiaTheme="minorEastAsia"/>
          <w:sz w:val="20"/>
          <w:lang w:eastAsia="zh-CN"/>
        </w:rPr>
        <w:t>he</w:t>
      </w:r>
      <w:r>
        <w:rPr>
          <w:rFonts w:eastAsiaTheme="minorEastAsia" w:hint="eastAsia"/>
          <w:sz w:val="20"/>
          <w:lang w:eastAsia="zh-CN"/>
        </w:rPr>
        <w:t xml:space="preserve"> long </w:t>
      </w:r>
      <w:r w:rsidR="004F34B6">
        <w:rPr>
          <w:rFonts w:eastAsiaTheme="minorEastAsia"/>
          <w:sz w:val="20"/>
          <w:lang w:eastAsia="zh-CN"/>
        </w:rPr>
        <w:t>PUCCH is constructed by two basic units</w:t>
      </w:r>
      <w:r w:rsidR="004F34B6">
        <w:rPr>
          <w:rFonts w:eastAsiaTheme="minorEastAsia" w:hint="eastAsia"/>
          <w:sz w:val="20"/>
          <w:lang w:eastAsia="zh-CN"/>
        </w:rPr>
        <w:t xml:space="preserve"> i</w:t>
      </w:r>
      <w:r w:rsidR="004F34B6">
        <w:rPr>
          <w:sz w:val="20"/>
        </w:rPr>
        <w:t>n Figure 1</w:t>
      </w:r>
      <w:r w:rsidR="004F34B6">
        <w:rPr>
          <w:rFonts w:eastAsiaTheme="minorEastAsia" w:hint="eastAsia"/>
          <w:sz w:val="20"/>
          <w:lang w:eastAsia="zh-CN"/>
        </w:rPr>
        <w:t>, where</w:t>
      </w:r>
      <w:r w:rsidR="004F34B6">
        <w:rPr>
          <w:sz w:val="20"/>
        </w:rPr>
        <w:t xml:space="preserve"> RS and UCI are time-division multiplexed in different symbols</w:t>
      </w:r>
      <w:r w:rsidR="004F34B6">
        <w:rPr>
          <w:rFonts w:eastAsiaTheme="minorEastAsia" w:hint="eastAsia"/>
          <w:sz w:val="20"/>
          <w:lang w:eastAsia="zh-CN"/>
        </w:rPr>
        <w:t>.</w:t>
      </w:r>
      <w:r w:rsidR="004F34B6">
        <w:rPr>
          <w:rFonts w:eastAsiaTheme="minorEastAsia"/>
          <w:sz w:val="20"/>
          <w:lang w:val="en-US"/>
        </w:rPr>
        <w:t xml:space="preserve"> </w:t>
      </w:r>
    </w:p>
    <w:p w:rsidR="00437A02" w:rsidRDefault="008B303F">
      <w:pPr>
        <w:spacing w:after="0"/>
        <w:jc w:val="center"/>
        <w:rPr>
          <w:rFonts w:eastAsiaTheme="minorEastAsia"/>
          <w:sz w:val="20"/>
          <w:lang w:eastAsia="zh-CN"/>
        </w:rPr>
      </w:pPr>
      <w:r>
        <w:object w:dxaOrig="10666" w:dyaOrig="8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7pt;height:225.5pt" o:ole="">
            <v:imagedata r:id="rId9" o:title=""/>
          </v:shape>
          <o:OLEObject Type="Embed" ProgID="Visio.Drawing.11" ShapeID="_x0000_i1025" DrawAspect="Content" ObjectID="_1564050380" r:id="rId10"/>
        </w:object>
      </w:r>
      <w:r w:rsidDel="00623D0C">
        <w:t xml:space="preserve"> </w:t>
      </w:r>
    </w:p>
    <w:p w:rsidR="00437A02" w:rsidRDefault="004F34B6">
      <w:pPr>
        <w:spacing w:after="0"/>
        <w:jc w:val="center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Figure 1 -</w:t>
      </w:r>
      <w:r>
        <w:t xml:space="preserve"> </w:t>
      </w:r>
      <w:r>
        <w:rPr>
          <w:rFonts w:eastAsiaTheme="minorEastAsia"/>
          <w:b/>
          <w:sz w:val="20"/>
          <w:lang w:eastAsia="zh-CN"/>
        </w:rPr>
        <w:t>The number of different symbols PUCCH is constructed by two basic units</w:t>
      </w:r>
    </w:p>
    <w:p w:rsidR="00BD20E6" w:rsidRDefault="00BD20E6" w:rsidP="00BD20E6">
      <w:pPr>
        <w:spacing w:afterLines="50"/>
        <w:rPr>
          <w:rFonts w:eastAsia="MS Mincho"/>
          <w:b/>
          <w:i/>
          <w:sz w:val="20"/>
        </w:rPr>
      </w:pPr>
      <w:r w:rsidRPr="00D25E53">
        <w:rPr>
          <w:rFonts w:eastAsia="MS Mincho"/>
          <w:b/>
          <w:i/>
          <w:sz w:val="20"/>
          <w:lang w:val="en-US"/>
        </w:rPr>
        <w:t>Proposal</w:t>
      </w:r>
      <w:r w:rsidRPr="00D25E53"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 w:rsidR="00D25E53" w:rsidRPr="00D25E53">
        <w:rPr>
          <w:rFonts w:eastAsiaTheme="minorEastAsia" w:hint="eastAsia"/>
          <w:b/>
          <w:i/>
          <w:sz w:val="20"/>
          <w:lang w:val="en-US" w:eastAsia="zh-CN"/>
        </w:rPr>
        <w:t xml:space="preserve">NR-PUCCH </w:t>
      </w:r>
      <w:r w:rsidR="00D25E53" w:rsidRPr="00D25E53">
        <w:rPr>
          <w:rFonts w:eastAsiaTheme="minorEastAsia" w:hint="eastAsia"/>
          <w:b/>
          <w:i/>
          <w:sz w:val="20"/>
          <w:lang w:eastAsia="zh-CN"/>
        </w:rPr>
        <w:t>c</w:t>
      </w:r>
      <w:r w:rsidR="00D25E53">
        <w:rPr>
          <w:rFonts w:eastAsiaTheme="minorEastAsia" w:hint="eastAsia"/>
          <w:b/>
          <w:i/>
          <w:sz w:val="20"/>
          <w:lang w:eastAsia="zh-CN"/>
        </w:rPr>
        <w:t>an</w:t>
      </w:r>
      <w:r>
        <w:rPr>
          <w:rFonts w:eastAsia="MS Mincho"/>
          <w:b/>
          <w:i/>
          <w:sz w:val="20"/>
        </w:rPr>
        <w:t xml:space="preserve"> build a long PUCCH for </w:t>
      </w:r>
      <w:r>
        <w:rPr>
          <w:rFonts w:eastAsiaTheme="minorEastAsia" w:hint="eastAsia"/>
          <w:b/>
          <w:i/>
          <w:sz w:val="20"/>
        </w:rPr>
        <w:t>more than 2 UCI bits</w:t>
      </w:r>
      <w:r>
        <w:rPr>
          <w:rFonts w:eastAsia="MS Mincho"/>
          <w:b/>
          <w:i/>
          <w:sz w:val="20"/>
        </w:rPr>
        <w:t xml:space="preserve"> by concatenating </w:t>
      </w:r>
      <w:r>
        <w:rPr>
          <w:rFonts w:eastAsiaTheme="minorEastAsia" w:hint="eastAsia"/>
          <w:b/>
          <w:i/>
          <w:sz w:val="20"/>
          <w:lang w:eastAsia="zh-CN"/>
        </w:rPr>
        <w:t>two</w:t>
      </w:r>
      <w:r>
        <w:rPr>
          <w:rFonts w:eastAsia="MS Mincho"/>
          <w:b/>
          <w:i/>
          <w:sz w:val="20"/>
        </w:rPr>
        <w:t xml:space="preserve"> basic units.</w:t>
      </w:r>
    </w:p>
    <w:p w:rsidR="00BD20E6" w:rsidRDefault="00BD20E6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 xml:space="preserve">The difference in the number of symbols between the two basic units does not exceed </w:t>
      </w:r>
      <w:r>
        <w:rPr>
          <w:rFonts w:eastAsiaTheme="minorEastAsia" w:hint="eastAsia"/>
          <w:b/>
          <w:i/>
          <w:sz w:val="20"/>
          <w:lang w:val="en-US" w:eastAsia="zh-CN"/>
        </w:rPr>
        <w:t>1</w:t>
      </w:r>
      <w:r>
        <w:rPr>
          <w:rFonts w:eastAsiaTheme="minorEastAsia"/>
          <w:b/>
          <w:i/>
          <w:sz w:val="20"/>
          <w:lang w:val="en-US"/>
        </w:rPr>
        <w:t>.</w:t>
      </w:r>
    </w:p>
    <w:p w:rsidR="00BD20E6" w:rsidRDefault="00BD20E6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 xml:space="preserve">For basic units with more than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>
        <w:rPr>
          <w:rFonts w:eastAsiaTheme="minorEastAsia"/>
          <w:b/>
          <w:i/>
          <w:sz w:val="20"/>
          <w:lang w:val="en-US"/>
        </w:rPr>
        <w:t xml:space="preserve"> symbols, two RS symbols are included</w:t>
      </w:r>
      <w:r w:rsidR="00D25E53">
        <w:rPr>
          <w:rFonts w:eastAsiaTheme="minorEastAsia" w:hint="eastAsia"/>
          <w:b/>
          <w:i/>
          <w:sz w:val="20"/>
          <w:lang w:val="en-US" w:eastAsia="zh-CN"/>
        </w:rPr>
        <w:t>.</w:t>
      </w:r>
      <w:r>
        <w:rPr>
          <w:rFonts w:eastAsiaTheme="minorEastAsia"/>
          <w:b/>
          <w:i/>
          <w:sz w:val="20"/>
          <w:lang w:val="en-US"/>
        </w:rPr>
        <w:t xml:space="preserve"> </w:t>
      </w:r>
      <w:r w:rsidR="00D25E53">
        <w:rPr>
          <w:rFonts w:eastAsiaTheme="minorEastAsia" w:hint="eastAsia"/>
          <w:b/>
          <w:i/>
          <w:sz w:val="20"/>
          <w:lang w:val="en-US" w:eastAsia="zh-CN"/>
        </w:rPr>
        <w:t>A</w:t>
      </w:r>
      <w:r>
        <w:rPr>
          <w:rFonts w:eastAsiaTheme="minorEastAsia"/>
          <w:b/>
          <w:i/>
          <w:sz w:val="20"/>
          <w:lang w:val="en-US"/>
        </w:rPr>
        <w:t>t least one RS symbol is at the beginning of the basic unit.</w:t>
      </w:r>
      <w:r w:rsidRPr="00BD20E6">
        <w:rPr>
          <w:rFonts w:eastAsiaTheme="minor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 w:rsidRPr="00BD20E6">
        <w:rPr>
          <w:rFonts w:eastAsiaTheme="minorEastAsia"/>
          <w:b/>
          <w:i/>
          <w:sz w:val="20"/>
          <w:lang w:val="en-US"/>
        </w:rPr>
        <w:t xml:space="preserve"> value </w:t>
      </w:r>
      <w:r>
        <w:rPr>
          <w:rFonts w:eastAsiaTheme="minorEastAsia" w:hint="eastAsia"/>
          <w:b/>
          <w:i/>
          <w:sz w:val="20"/>
          <w:lang w:val="en-US" w:eastAsia="zh-CN"/>
        </w:rPr>
        <w:t>is</w:t>
      </w:r>
      <w:r w:rsidRPr="00BD20E6">
        <w:rPr>
          <w:rFonts w:eastAsiaTheme="minorEastAsia"/>
          <w:b/>
          <w:i/>
          <w:sz w:val="20"/>
          <w:lang w:val="en-US"/>
        </w:rPr>
        <w:t xml:space="preserve"> FFS.</w:t>
      </w:r>
    </w:p>
    <w:p w:rsidR="00BD20E6" w:rsidRDefault="00D25E53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>For basic units with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not</w:t>
      </w:r>
      <w:r>
        <w:rPr>
          <w:rFonts w:eastAsiaTheme="minorEastAsia"/>
          <w:b/>
          <w:i/>
          <w:sz w:val="20"/>
          <w:lang w:val="en-US"/>
        </w:rPr>
        <w:t xml:space="preserve"> more than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>
        <w:rPr>
          <w:rFonts w:eastAsiaTheme="minorEastAsia"/>
          <w:b/>
          <w:i/>
          <w:sz w:val="20"/>
          <w:lang w:val="en-US"/>
        </w:rPr>
        <w:t xml:space="preserve"> symbols</w:t>
      </w:r>
      <w:r w:rsidR="00BD20E6" w:rsidRPr="00BD20E6">
        <w:rPr>
          <w:rFonts w:eastAsiaTheme="minorEastAsia"/>
          <w:b/>
          <w:i/>
          <w:sz w:val="20"/>
          <w:lang w:val="en-US"/>
        </w:rPr>
        <w:t xml:space="preserve">,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it </w:t>
      </w:r>
      <w:r>
        <w:rPr>
          <w:rFonts w:eastAsiaTheme="minorEastAsia"/>
          <w:b/>
          <w:i/>
          <w:sz w:val="20"/>
          <w:lang w:val="en-US" w:eastAsia="zh-CN"/>
        </w:rPr>
        <w:t>has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only one front-loaded RS.</w:t>
      </w:r>
    </w:p>
    <w:p w:rsidR="00437A02" w:rsidRDefault="004F34B6">
      <w:pPr>
        <w:pStyle w:val="Heading1"/>
      </w:pPr>
      <w:r>
        <w:t>Conclusion</w:t>
      </w:r>
    </w:p>
    <w:p w:rsidR="00437A02" w:rsidRDefault="004F34B6">
      <w:pPr>
        <w:snapToGrid w:val="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Based on the analysis given above, we have the following proposal:</w:t>
      </w:r>
    </w:p>
    <w:p w:rsidR="00D25E53" w:rsidRDefault="00D25E53" w:rsidP="00D25E53">
      <w:pPr>
        <w:spacing w:afterLines="50"/>
        <w:rPr>
          <w:rFonts w:eastAsia="MS Mincho"/>
          <w:b/>
          <w:i/>
          <w:sz w:val="20"/>
        </w:rPr>
      </w:pPr>
      <w:r w:rsidRPr="00D25E53">
        <w:rPr>
          <w:rFonts w:eastAsia="MS Mincho"/>
          <w:b/>
          <w:i/>
          <w:sz w:val="20"/>
          <w:lang w:val="en-US"/>
        </w:rPr>
        <w:t>Proposal</w:t>
      </w:r>
      <w:r w:rsidRPr="00D25E53">
        <w:rPr>
          <w:rFonts w:eastAsiaTheme="minorEastAsia" w:hint="eastAsia"/>
          <w:b/>
          <w:i/>
          <w:sz w:val="20"/>
          <w:lang w:val="en-US" w:eastAsia="zh-CN"/>
        </w:rPr>
        <w:t xml:space="preserve">: NR-PUCCH </w:t>
      </w:r>
      <w:r w:rsidRPr="00D25E53">
        <w:rPr>
          <w:rFonts w:eastAsiaTheme="minorEastAsia" w:hint="eastAsia"/>
          <w:b/>
          <w:i/>
          <w:sz w:val="20"/>
          <w:lang w:eastAsia="zh-CN"/>
        </w:rPr>
        <w:t>c</w:t>
      </w:r>
      <w:r>
        <w:rPr>
          <w:rFonts w:eastAsiaTheme="minorEastAsia" w:hint="eastAsia"/>
          <w:b/>
          <w:i/>
          <w:sz w:val="20"/>
          <w:lang w:eastAsia="zh-CN"/>
        </w:rPr>
        <w:t>an</w:t>
      </w:r>
      <w:r>
        <w:rPr>
          <w:rFonts w:eastAsia="MS Mincho"/>
          <w:b/>
          <w:i/>
          <w:sz w:val="20"/>
        </w:rPr>
        <w:t xml:space="preserve"> build a long PUCCH for </w:t>
      </w:r>
      <w:r>
        <w:rPr>
          <w:rFonts w:eastAsiaTheme="minorEastAsia" w:hint="eastAsia"/>
          <w:b/>
          <w:i/>
          <w:sz w:val="20"/>
        </w:rPr>
        <w:t>more than 2 UCI bits</w:t>
      </w:r>
      <w:r>
        <w:rPr>
          <w:rFonts w:eastAsia="MS Mincho"/>
          <w:b/>
          <w:i/>
          <w:sz w:val="20"/>
        </w:rPr>
        <w:t xml:space="preserve"> by concatenating </w:t>
      </w:r>
      <w:r>
        <w:rPr>
          <w:rFonts w:eastAsiaTheme="minorEastAsia" w:hint="eastAsia"/>
          <w:b/>
          <w:i/>
          <w:sz w:val="20"/>
          <w:lang w:eastAsia="zh-CN"/>
        </w:rPr>
        <w:t>two</w:t>
      </w:r>
      <w:r>
        <w:rPr>
          <w:rFonts w:eastAsia="MS Mincho"/>
          <w:b/>
          <w:i/>
          <w:sz w:val="20"/>
        </w:rPr>
        <w:t xml:space="preserve"> basic units.</w:t>
      </w:r>
    </w:p>
    <w:p w:rsidR="00D25E53" w:rsidRDefault="00D25E53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 xml:space="preserve">The difference in the number of symbols between the two basic units does not exceed </w:t>
      </w:r>
      <w:r>
        <w:rPr>
          <w:rFonts w:eastAsiaTheme="minorEastAsia" w:hint="eastAsia"/>
          <w:b/>
          <w:i/>
          <w:sz w:val="20"/>
          <w:lang w:val="en-US" w:eastAsia="zh-CN"/>
        </w:rPr>
        <w:t>1</w:t>
      </w:r>
      <w:r>
        <w:rPr>
          <w:rFonts w:eastAsiaTheme="minorEastAsia"/>
          <w:b/>
          <w:i/>
          <w:sz w:val="20"/>
          <w:lang w:val="en-US"/>
        </w:rPr>
        <w:t>.</w:t>
      </w:r>
    </w:p>
    <w:p w:rsidR="00D25E53" w:rsidRDefault="00D25E53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 xml:space="preserve">For basic units with more than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>
        <w:rPr>
          <w:rFonts w:eastAsiaTheme="minorEastAsia"/>
          <w:b/>
          <w:i/>
          <w:sz w:val="20"/>
          <w:lang w:val="en-US"/>
        </w:rPr>
        <w:t xml:space="preserve"> symbols, two RS symbols are included</w:t>
      </w:r>
      <w:r>
        <w:rPr>
          <w:rFonts w:eastAsiaTheme="minorEastAsia" w:hint="eastAsia"/>
          <w:b/>
          <w:i/>
          <w:sz w:val="20"/>
          <w:lang w:val="en-US" w:eastAsia="zh-CN"/>
        </w:rPr>
        <w:t>.</w:t>
      </w:r>
      <w:r>
        <w:rPr>
          <w:rFonts w:eastAsiaTheme="minor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A</w:t>
      </w:r>
      <w:r>
        <w:rPr>
          <w:rFonts w:eastAsiaTheme="minorEastAsia"/>
          <w:b/>
          <w:i/>
          <w:sz w:val="20"/>
          <w:lang w:val="en-US"/>
        </w:rPr>
        <w:t>t least one RS symbol is at the beginning of the basic unit.</w:t>
      </w:r>
      <w:r w:rsidRPr="00BD20E6">
        <w:rPr>
          <w:rFonts w:eastAsiaTheme="minor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 w:rsidRPr="00BD20E6">
        <w:rPr>
          <w:rFonts w:eastAsiaTheme="minorEastAsia"/>
          <w:b/>
          <w:i/>
          <w:sz w:val="20"/>
          <w:lang w:val="en-US"/>
        </w:rPr>
        <w:t xml:space="preserve"> value </w:t>
      </w:r>
      <w:r>
        <w:rPr>
          <w:rFonts w:eastAsiaTheme="minorEastAsia" w:hint="eastAsia"/>
          <w:b/>
          <w:i/>
          <w:sz w:val="20"/>
          <w:lang w:val="en-US" w:eastAsia="zh-CN"/>
        </w:rPr>
        <w:t>is</w:t>
      </w:r>
      <w:r w:rsidRPr="00BD20E6">
        <w:rPr>
          <w:rFonts w:eastAsiaTheme="minorEastAsia"/>
          <w:b/>
          <w:i/>
          <w:sz w:val="20"/>
          <w:lang w:val="en-US"/>
        </w:rPr>
        <w:t xml:space="preserve"> FFS.</w:t>
      </w:r>
    </w:p>
    <w:p w:rsidR="00D25E53" w:rsidRDefault="00D25E53" w:rsidP="00EE0857">
      <w:pPr>
        <w:pStyle w:val="1"/>
        <w:numPr>
          <w:ilvl w:val="1"/>
          <w:numId w:val="5"/>
        </w:numPr>
        <w:spacing w:afterLines="50"/>
        <w:ind w:leftChars="0"/>
        <w:jc w:val="both"/>
        <w:rPr>
          <w:rFonts w:eastAsiaTheme="minorEastAsia"/>
          <w:b/>
          <w:i/>
          <w:sz w:val="20"/>
          <w:lang w:val="en-US"/>
        </w:rPr>
      </w:pPr>
      <w:r>
        <w:rPr>
          <w:rFonts w:eastAsiaTheme="minorEastAsia"/>
          <w:b/>
          <w:i/>
          <w:sz w:val="20"/>
          <w:lang w:val="en-US"/>
        </w:rPr>
        <w:t>For basic units with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not</w:t>
      </w:r>
      <w:r>
        <w:rPr>
          <w:rFonts w:eastAsiaTheme="minorEastAsia"/>
          <w:b/>
          <w:i/>
          <w:sz w:val="20"/>
          <w:lang w:val="en-US"/>
        </w:rPr>
        <w:t xml:space="preserve"> more than </w:t>
      </w:r>
      <w:r>
        <w:rPr>
          <w:rFonts w:eastAsiaTheme="minorEastAsia" w:hint="eastAsia"/>
          <w:b/>
          <w:i/>
          <w:sz w:val="20"/>
          <w:lang w:val="en-US" w:eastAsia="zh-CN"/>
        </w:rPr>
        <w:t>M</w:t>
      </w:r>
      <w:r>
        <w:rPr>
          <w:rFonts w:eastAsiaTheme="minorEastAsia"/>
          <w:b/>
          <w:i/>
          <w:sz w:val="20"/>
          <w:lang w:val="en-US"/>
        </w:rPr>
        <w:t xml:space="preserve"> symbols</w:t>
      </w:r>
      <w:r w:rsidRPr="00BD20E6">
        <w:rPr>
          <w:rFonts w:eastAsiaTheme="minorEastAsia"/>
          <w:b/>
          <w:i/>
          <w:sz w:val="20"/>
          <w:lang w:val="en-US"/>
        </w:rPr>
        <w:t xml:space="preserve">,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it </w:t>
      </w:r>
      <w:r>
        <w:rPr>
          <w:rFonts w:eastAsiaTheme="minorEastAsia"/>
          <w:b/>
          <w:i/>
          <w:sz w:val="20"/>
          <w:lang w:val="en-US" w:eastAsia="zh-CN"/>
        </w:rPr>
        <w:t>has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only one front-loaded RS.</w:t>
      </w:r>
    </w:p>
    <w:p w:rsidR="00D25E53" w:rsidRPr="00D25E53" w:rsidRDefault="00D25E53">
      <w:pPr>
        <w:snapToGrid w:val="0"/>
        <w:rPr>
          <w:rFonts w:eastAsiaTheme="minorEastAsia"/>
          <w:sz w:val="20"/>
          <w:lang w:eastAsia="zh-CN"/>
        </w:rPr>
      </w:pPr>
    </w:p>
    <w:p w:rsidR="00437A02" w:rsidRDefault="004F34B6">
      <w:pPr>
        <w:pStyle w:val="Heading1"/>
      </w:pPr>
      <w:r>
        <w:lastRenderedPageBreak/>
        <w:t>Reference</w:t>
      </w:r>
    </w:p>
    <w:p w:rsidR="00437A02" w:rsidRDefault="004F34B6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[1] 3GPP Chairman's Notes RAN1_</w:t>
      </w:r>
      <w:r>
        <w:rPr>
          <w:rFonts w:eastAsiaTheme="minorEastAsia" w:hint="eastAsia"/>
          <w:sz w:val="20"/>
          <w:lang w:eastAsia="zh-CN"/>
        </w:rPr>
        <w:t>88bis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437A02" w:rsidRDefault="004F34B6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2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89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437A02" w:rsidRDefault="004F34B6">
      <w:pPr>
        <w:snapToGrid w:val="0"/>
        <w:spacing w:after="120"/>
        <w:rPr>
          <w:sz w:val="20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p w:rsidR="00437A02" w:rsidRDefault="00437A02"/>
    <w:sectPr w:rsidR="00437A02" w:rsidSect="00437A02">
      <w:footerReference w:type="default" r:id="rId1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5E6" w:rsidRDefault="007015E6" w:rsidP="00437A02">
      <w:pPr>
        <w:spacing w:after="0"/>
      </w:pPr>
      <w:r>
        <w:separator/>
      </w:r>
    </w:p>
  </w:endnote>
  <w:endnote w:type="continuationSeparator" w:id="0">
    <w:p w:rsidR="007015E6" w:rsidRDefault="007015E6" w:rsidP="00437A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A02" w:rsidRDefault="00A07446">
    <w:pPr>
      <w:pStyle w:val="Footer"/>
      <w:jc w:val="center"/>
    </w:pPr>
    <w:r>
      <w:fldChar w:fldCharType="begin"/>
    </w:r>
    <w:r w:rsidR="004F34B6">
      <w:instrText xml:space="preserve"> PAGE   \* MERGEFORMAT </w:instrText>
    </w:r>
    <w:r>
      <w:fldChar w:fldCharType="separate"/>
    </w:r>
    <w:r w:rsidR="00EE0857">
      <w:rPr>
        <w:noProof/>
      </w:rPr>
      <w:t>1</w:t>
    </w:r>
    <w:r>
      <w:fldChar w:fldCharType="end"/>
    </w:r>
  </w:p>
  <w:p w:rsidR="00437A02" w:rsidRDefault="00437A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5E6" w:rsidRDefault="007015E6" w:rsidP="00437A02">
      <w:pPr>
        <w:spacing w:after="0"/>
      </w:pPr>
      <w:r>
        <w:separator/>
      </w:r>
    </w:p>
  </w:footnote>
  <w:footnote w:type="continuationSeparator" w:id="0">
    <w:p w:rsidR="007015E6" w:rsidRDefault="007015E6" w:rsidP="00437A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B74D0D"/>
    <w:multiLevelType w:val="multilevel"/>
    <w:tmpl w:val="06B74D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6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6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multilevel"/>
    <w:tmpl w:val="0E2847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306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306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D370652"/>
    <w:multiLevelType w:val="multilevel"/>
    <w:tmpl w:val="1D370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4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F65AE5"/>
    <w:multiLevelType w:val="multilevel"/>
    <w:tmpl w:val="70F65A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583"/>
    <w:rsid w:val="00005AA3"/>
    <w:rsid w:val="00007908"/>
    <w:rsid w:val="00023522"/>
    <w:rsid w:val="000324DE"/>
    <w:rsid w:val="00032A98"/>
    <w:rsid w:val="00036324"/>
    <w:rsid w:val="000458E4"/>
    <w:rsid w:val="000551DE"/>
    <w:rsid w:val="00067B8C"/>
    <w:rsid w:val="0007113D"/>
    <w:rsid w:val="00084569"/>
    <w:rsid w:val="000867D4"/>
    <w:rsid w:val="000B3631"/>
    <w:rsid w:val="000D43B8"/>
    <w:rsid w:val="000D7101"/>
    <w:rsid w:val="000E21DB"/>
    <w:rsid w:val="000F4EA5"/>
    <w:rsid w:val="0011610D"/>
    <w:rsid w:val="001279E2"/>
    <w:rsid w:val="001345CC"/>
    <w:rsid w:val="00145A79"/>
    <w:rsid w:val="00162510"/>
    <w:rsid w:val="00171B8D"/>
    <w:rsid w:val="00183D21"/>
    <w:rsid w:val="001862E3"/>
    <w:rsid w:val="00193779"/>
    <w:rsid w:val="0019460E"/>
    <w:rsid w:val="00197E15"/>
    <w:rsid w:val="001A517C"/>
    <w:rsid w:val="001B7913"/>
    <w:rsid w:val="001C73E7"/>
    <w:rsid w:val="001C7440"/>
    <w:rsid w:val="001D5042"/>
    <w:rsid w:val="001F47E5"/>
    <w:rsid w:val="002012EC"/>
    <w:rsid w:val="00213784"/>
    <w:rsid w:val="00214B2E"/>
    <w:rsid w:val="00234E93"/>
    <w:rsid w:val="002379BB"/>
    <w:rsid w:val="00240C43"/>
    <w:rsid w:val="002443EB"/>
    <w:rsid w:val="00257FCD"/>
    <w:rsid w:val="00265ACC"/>
    <w:rsid w:val="00267E48"/>
    <w:rsid w:val="00272290"/>
    <w:rsid w:val="00284315"/>
    <w:rsid w:val="00284375"/>
    <w:rsid w:val="002867F9"/>
    <w:rsid w:val="00291119"/>
    <w:rsid w:val="0029634C"/>
    <w:rsid w:val="00297778"/>
    <w:rsid w:val="00297C29"/>
    <w:rsid w:val="002A105E"/>
    <w:rsid w:val="002B6138"/>
    <w:rsid w:val="002C3504"/>
    <w:rsid w:val="002D24E5"/>
    <w:rsid w:val="002D3D84"/>
    <w:rsid w:val="002F3AEC"/>
    <w:rsid w:val="00314872"/>
    <w:rsid w:val="003207B3"/>
    <w:rsid w:val="0033524E"/>
    <w:rsid w:val="0034644C"/>
    <w:rsid w:val="00360535"/>
    <w:rsid w:val="0036406B"/>
    <w:rsid w:val="00365537"/>
    <w:rsid w:val="0038443E"/>
    <w:rsid w:val="0039072F"/>
    <w:rsid w:val="00397C19"/>
    <w:rsid w:val="003B23BA"/>
    <w:rsid w:val="003C3CCA"/>
    <w:rsid w:val="003D1CCD"/>
    <w:rsid w:val="003D2EC1"/>
    <w:rsid w:val="003F5975"/>
    <w:rsid w:val="003F690E"/>
    <w:rsid w:val="00401026"/>
    <w:rsid w:val="00413FD2"/>
    <w:rsid w:val="00414840"/>
    <w:rsid w:val="0041712B"/>
    <w:rsid w:val="00423378"/>
    <w:rsid w:val="00437A02"/>
    <w:rsid w:val="0044285B"/>
    <w:rsid w:val="00442B5D"/>
    <w:rsid w:val="00451973"/>
    <w:rsid w:val="00454F5E"/>
    <w:rsid w:val="00486E1E"/>
    <w:rsid w:val="00487322"/>
    <w:rsid w:val="0049702F"/>
    <w:rsid w:val="004B1A82"/>
    <w:rsid w:val="004B5124"/>
    <w:rsid w:val="004D2A08"/>
    <w:rsid w:val="004E559A"/>
    <w:rsid w:val="004F34B6"/>
    <w:rsid w:val="00511228"/>
    <w:rsid w:val="00521581"/>
    <w:rsid w:val="00530C47"/>
    <w:rsid w:val="005532BD"/>
    <w:rsid w:val="00571775"/>
    <w:rsid w:val="00572BB4"/>
    <w:rsid w:val="00574CF4"/>
    <w:rsid w:val="00581DAA"/>
    <w:rsid w:val="005829C9"/>
    <w:rsid w:val="00587231"/>
    <w:rsid w:val="00591F0E"/>
    <w:rsid w:val="005936AE"/>
    <w:rsid w:val="00595428"/>
    <w:rsid w:val="005976BD"/>
    <w:rsid w:val="005977D0"/>
    <w:rsid w:val="005979EE"/>
    <w:rsid w:val="005A3C52"/>
    <w:rsid w:val="005A7912"/>
    <w:rsid w:val="005B12C3"/>
    <w:rsid w:val="005B4026"/>
    <w:rsid w:val="005B4CC8"/>
    <w:rsid w:val="005B54D8"/>
    <w:rsid w:val="005D5823"/>
    <w:rsid w:val="005E1329"/>
    <w:rsid w:val="005F3BB4"/>
    <w:rsid w:val="00600781"/>
    <w:rsid w:val="006023E6"/>
    <w:rsid w:val="00605055"/>
    <w:rsid w:val="006116C2"/>
    <w:rsid w:val="00613903"/>
    <w:rsid w:val="006177F7"/>
    <w:rsid w:val="00623D0C"/>
    <w:rsid w:val="006422A0"/>
    <w:rsid w:val="006578AB"/>
    <w:rsid w:val="00675BED"/>
    <w:rsid w:val="00676BBD"/>
    <w:rsid w:val="00685417"/>
    <w:rsid w:val="00686707"/>
    <w:rsid w:val="00687B34"/>
    <w:rsid w:val="00692719"/>
    <w:rsid w:val="006C34C6"/>
    <w:rsid w:val="006C38EC"/>
    <w:rsid w:val="006C5F7D"/>
    <w:rsid w:val="006D11EE"/>
    <w:rsid w:val="006E0094"/>
    <w:rsid w:val="006E34A1"/>
    <w:rsid w:val="006F52B0"/>
    <w:rsid w:val="006F5DD0"/>
    <w:rsid w:val="007015E6"/>
    <w:rsid w:val="00704ABC"/>
    <w:rsid w:val="0070590A"/>
    <w:rsid w:val="00714292"/>
    <w:rsid w:val="00746BF2"/>
    <w:rsid w:val="00747284"/>
    <w:rsid w:val="00752605"/>
    <w:rsid w:val="0076169E"/>
    <w:rsid w:val="00771705"/>
    <w:rsid w:val="00781566"/>
    <w:rsid w:val="007936B4"/>
    <w:rsid w:val="007A2BBE"/>
    <w:rsid w:val="007A4583"/>
    <w:rsid w:val="007B0E04"/>
    <w:rsid w:val="007B5F31"/>
    <w:rsid w:val="007C6657"/>
    <w:rsid w:val="007C7EE6"/>
    <w:rsid w:val="007D1D92"/>
    <w:rsid w:val="007D6405"/>
    <w:rsid w:val="007D6E7F"/>
    <w:rsid w:val="007D7135"/>
    <w:rsid w:val="007E3A52"/>
    <w:rsid w:val="007E54E3"/>
    <w:rsid w:val="007F0E93"/>
    <w:rsid w:val="00820BEB"/>
    <w:rsid w:val="00841DD5"/>
    <w:rsid w:val="00850C14"/>
    <w:rsid w:val="00852640"/>
    <w:rsid w:val="0086076C"/>
    <w:rsid w:val="00864A94"/>
    <w:rsid w:val="00866F42"/>
    <w:rsid w:val="008826C3"/>
    <w:rsid w:val="00887B21"/>
    <w:rsid w:val="008A4CC9"/>
    <w:rsid w:val="008B303F"/>
    <w:rsid w:val="008B3AA6"/>
    <w:rsid w:val="008B6095"/>
    <w:rsid w:val="008B6FAC"/>
    <w:rsid w:val="008D6121"/>
    <w:rsid w:val="0090076C"/>
    <w:rsid w:val="00905DF6"/>
    <w:rsid w:val="00906CC4"/>
    <w:rsid w:val="009525BB"/>
    <w:rsid w:val="00977A8A"/>
    <w:rsid w:val="009947A8"/>
    <w:rsid w:val="00994947"/>
    <w:rsid w:val="009A2C59"/>
    <w:rsid w:val="009A3C0A"/>
    <w:rsid w:val="009A6586"/>
    <w:rsid w:val="009B3DF6"/>
    <w:rsid w:val="009C2546"/>
    <w:rsid w:val="009D1E5A"/>
    <w:rsid w:val="009E6DCB"/>
    <w:rsid w:val="009F3B34"/>
    <w:rsid w:val="00A023EB"/>
    <w:rsid w:val="00A07446"/>
    <w:rsid w:val="00A574F9"/>
    <w:rsid w:val="00A65C92"/>
    <w:rsid w:val="00A66436"/>
    <w:rsid w:val="00A66BBF"/>
    <w:rsid w:val="00A748EB"/>
    <w:rsid w:val="00A80A25"/>
    <w:rsid w:val="00A80D74"/>
    <w:rsid w:val="00A9089D"/>
    <w:rsid w:val="00A91E37"/>
    <w:rsid w:val="00A9421B"/>
    <w:rsid w:val="00AA398A"/>
    <w:rsid w:val="00AB17E4"/>
    <w:rsid w:val="00AB384A"/>
    <w:rsid w:val="00AB3AAA"/>
    <w:rsid w:val="00AB4629"/>
    <w:rsid w:val="00AC4540"/>
    <w:rsid w:val="00AC6226"/>
    <w:rsid w:val="00AF0B31"/>
    <w:rsid w:val="00AF24BE"/>
    <w:rsid w:val="00AF4BA4"/>
    <w:rsid w:val="00AF5A0B"/>
    <w:rsid w:val="00B24C9E"/>
    <w:rsid w:val="00B30808"/>
    <w:rsid w:val="00B41F0F"/>
    <w:rsid w:val="00B4480A"/>
    <w:rsid w:val="00B75D0D"/>
    <w:rsid w:val="00B763CD"/>
    <w:rsid w:val="00B85DB0"/>
    <w:rsid w:val="00B91D51"/>
    <w:rsid w:val="00B932CE"/>
    <w:rsid w:val="00BA13E2"/>
    <w:rsid w:val="00BA3265"/>
    <w:rsid w:val="00BB5B72"/>
    <w:rsid w:val="00BD20E6"/>
    <w:rsid w:val="00BD29F3"/>
    <w:rsid w:val="00BD6B16"/>
    <w:rsid w:val="00BD6D22"/>
    <w:rsid w:val="00BE05CB"/>
    <w:rsid w:val="00BE7791"/>
    <w:rsid w:val="00BF00E0"/>
    <w:rsid w:val="00BF064F"/>
    <w:rsid w:val="00BF18D8"/>
    <w:rsid w:val="00C03DE5"/>
    <w:rsid w:val="00C11F57"/>
    <w:rsid w:val="00C1501D"/>
    <w:rsid w:val="00C20F8C"/>
    <w:rsid w:val="00C23173"/>
    <w:rsid w:val="00C42CC7"/>
    <w:rsid w:val="00C44447"/>
    <w:rsid w:val="00C53D5A"/>
    <w:rsid w:val="00C619DC"/>
    <w:rsid w:val="00C80337"/>
    <w:rsid w:val="00C807C2"/>
    <w:rsid w:val="00CA7A76"/>
    <w:rsid w:val="00CB2030"/>
    <w:rsid w:val="00CD43B6"/>
    <w:rsid w:val="00CD5178"/>
    <w:rsid w:val="00CE2E29"/>
    <w:rsid w:val="00CE564F"/>
    <w:rsid w:val="00CE594B"/>
    <w:rsid w:val="00CE770C"/>
    <w:rsid w:val="00CF1BA2"/>
    <w:rsid w:val="00D02D68"/>
    <w:rsid w:val="00D03E22"/>
    <w:rsid w:val="00D04221"/>
    <w:rsid w:val="00D11406"/>
    <w:rsid w:val="00D120E9"/>
    <w:rsid w:val="00D25035"/>
    <w:rsid w:val="00D25E53"/>
    <w:rsid w:val="00D277E0"/>
    <w:rsid w:val="00D41936"/>
    <w:rsid w:val="00D421C0"/>
    <w:rsid w:val="00D52212"/>
    <w:rsid w:val="00D63E16"/>
    <w:rsid w:val="00D664C9"/>
    <w:rsid w:val="00D73871"/>
    <w:rsid w:val="00D77707"/>
    <w:rsid w:val="00D80E26"/>
    <w:rsid w:val="00D931BD"/>
    <w:rsid w:val="00DA36F6"/>
    <w:rsid w:val="00DB06C5"/>
    <w:rsid w:val="00DC39A7"/>
    <w:rsid w:val="00DC5B82"/>
    <w:rsid w:val="00DE58B4"/>
    <w:rsid w:val="00DF0A86"/>
    <w:rsid w:val="00DF1C58"/>
    <w:rsid w:val="00DF20C3"/>
    <w:rsid w:val="00E0113F"/>
    <w:rsid w:val="00E02FA5"/>
    <w:rsid w:val="00E05602"/>
    <w:rsid w:val="00E06BE2"/>
    <w:rsid w:val="00E1155A"/>
    <w:rsid w:val="00E11E3F"/>
    <w:rsid w:val="00E16021"/>
    <w:rsid w:val="00E23DDF"/>
    <w:rsid w:val="00E30B33"/>
    <w:rsid w:val="00E321F8"/>
    <w:rsid w:val="00E36D74"/>
    <w:rsid w:val="00E4289A"/>
    <w:rsid w:val="00E43562"/>
    <w:rsid w:val="00E546D1"/>
    <w:rsid w:val="00E5663C"/>
    <w:rsid w:val="00E63FB7"/>
    <w:rsid w:val="00E64C23"/>
    <w:rsid w:val="00E66DF8"/>
    <w:rsid w:val="00E702A3"/>
    <w:rsid w:val="00E80315"/>
    <w:rsid w:val="00E82998"/>
    <w:rsid w:val="00E83D2E"/>
    <w:rsid w:val="00E86087"/>
    <w:rsid w:val="00E92E04"/>
    <w:rsid w:val="00E94AAE"/>
    <w:rsid w:val="00E94FB5"/>
    <w:rsid w:val="00E95097"/>
    <w:rsid w:val="00E96D32"/>
    <w:rsid w:val="00EA385F"/>
    <w:rsid w:val="00EA6C1F"/>
    <w:rsid w:val="00EB1C7A"/>
    <w:rsid w:val="00EB3325"/>
    <w:rsid w:val="00EB7AB1"/>
    <w:rsid w:val="00EC3A65"/>
    <w:rsid w:val="00ED23FC"/>
    <w:rsid w:val="00ED3657"/>
    <w:rsid w:val="00ED62A0"/>
    <w:rsid w:val="00EE0857"/>
    <w:rsid w:val="00EE4A52"/>
    <w:rsid w:val="00EE59E3"/>
    <w:rsid w:val="00EE6E10"/>
    <w:rsid w:val="00F015DA"/>
    <w:rsid w:val="00F02C99"/>
    <w:rsid w:val="00F21AD8"/>
    <w:rsid w:val="00F3054E"/>
    <w:rsid w:val="00F32664"/>
    <w:rsid w:val="00F354CD"/>
    <w:rsid w:val="00F436C8"/>
    <w:rsid w:val="00F448A7"/>
    <w:rsid w:val="00F57B85"/>
    <w:rsid w:val="00F67E72"/>
    <w:rsid w:val="00F81627"/>
    <w:rsid w:val="00F92613"/>
    <w:rsid w:val="00F93844"/>
    <w:rsid w:val="00FA48C4"/>
    <w:rsid w:val="00FB2961"/>
    <w:rsid w:val="00FB29EE"/>
    <w:rsid w:val="00FC3F03"/>
    <w:rsid w:val="00FD0245"/>
    <w:rsid w:val="00FF4D27"/>
    <w:rsid w:val="00FF5F31"/>
    <w:rsid w:val="05C64CCB"/>
    <w:rsid w:val="176B1608"/>
    <w:rsid w:val="1F7A1BED"/>
    <w:rsid w:val="4EE014B6"/>
    <w:rsid w:val="6B5A2A4D"/>
    <w:rsid w:val="719F641C"/>
    <w:rsid w:val="7BA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0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437A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437A02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437A0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unhideWhenUsed/>
    <w:rsid w:val="00437A02"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37A02"/>
    <w:pPr>
      <w:jc w:val="left"/>
    </w:pPr>
  </w:style>
  <w:style w:type="paragraph" w:styleId="BalloonText">
    <w:name w:val="Balloon Text"/>
    <w:basedOn w:val="Normal"/>
    <w:link w:val="BalloonTextChar"/>
    <w:uiPriority w:val="99"/>
    <w:unhideWhenUsed/>
    <w:rsid w:val="00437A02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37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rsid w:val="00437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rsid w:val="00437A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437A02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7A0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37A02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7A02"/>
    <w:rPr>
      <w:rFonts w:ascii="Arial" w:eastAsia="宋体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37A02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437A02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shorttext">
    <w:name w:val="short_text"/>
    <w:basedOn w:val="DefaultParagraphFont"/>
    <w:rsid w:val="00437A02"/>
  </w:style>
  <w:style w:type="paragraph" w:customStyle="1" w:styleId="1">
    <w:name w:val="列出段落1"/>
    <w:basedOn w:val="Normal"/>
    <w:link w:val="a"/>
    <w:uiPriority w:val="34"/>
    <w:qFormat/>
    <w:rsid w:val="00437A02"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a">
    <w:name w:val="リスト段落 (文字)"/>
    <w:link w:val="1"/>
    <w:uiPriority w:val="34"/>
    <w:qFormat/>
    <w:locked/>
    <w:rsid w:val="00437A02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37A0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A02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2">
    <w:name w:val="列出段落2"/>
    <w:basedOn w:val="Normal"/>
    <w:link w:val="Char"/>
    <w:uiPriority w:val="99"/>
    <w:qFormat/>
    <w:rsid w:val="00437A02"/>
    <w:pPr>
      <w:ind w:left="720"/>
      <w:contextualSpacing/>
      <w:jc w:val="left"/>
    </w:pPr>
    <w:rPr>
      <w:rFonts w:eastAsia="宋体"/>
      <w:sz w:val="20"/>
      <w:lang w:eastAsia="ja-JP"/>
    </w:rPr>
  </w:style>
  <w:style w:type="character" w:customStyle="1" w:styleId="Char">
    <w:name w:val="列出段落 Char"/>
    <w:link w:val="2"/>
    <w:uiPriority w:val="99"/>
    <w:locked/>
    <w:rsid w:val="00437A0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37A0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94B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94B"/>
    <w:rPr>
      <w:rFonts w:ascii="Times New Roman" w:eastAsia="Times New Roman" w:hAnsi="Times New Roman" w:cs="Times New Roman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E594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C8246-63E7-466F-AF8B-7A311AFC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User</cp:lastModifiedBy>
  <cp:revision>5</cp:revision>
  <dcterms:created xsi:type="dcterms:W3CDTF">2017-08-11T07:22:00Z</dcterms:created>
  <dcterms:modified xsi:type="dcterms:W3CDTF">2017-08-12T05:35:00Z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